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73" w:rsidRDefault="00D04745" w:rsidP="00BB66F6">
      <w:pPr>
        <w:spacing w:after="224" w:line="259" w:lineRule="auto"/>
        <w:ind w:left="360" w:firstLine="0"/>
        <w:jc w:val="left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994" w:firstLine="0"/>
        <w:jc w:val="left"/>
        <w:rPr>
          <w:b/>
        </w:rPr>
      </w:pPr>
      <w:r>
        <w:rPr>
          <w:b/>
        </w:rPr>
        <w:t xml:space="preserve"> </w:t>
      </w: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 w:rsidP="00AE66A9">
      <w:pPr>
        <w:spacing w:after="0" w:line="259" w:lineRule="auto"/>
        <w:ind w:left="0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  <w:rPr>
          <w:b/>
        </w:rPr>
      </w:pPr>
    </w:p>
    <w:p w:rsidR="00BB66F6" w:rsidRDefault="00BB66F6">
      <w:pPr>
        <w:spacing w:after="0" w:line="259" w:lineRule="auto"/>
        <w:ind w:left="994" w:firstLine="0"/>
        <w:jc w:val="left"/>
      </w:pP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EF3031" w:rsidRPr="001A156D" w:rsidRDefault="00EF3031" w:rsidP="00EF303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sz w:val="40"/>
          <w:szCs w:val="40"/>
        </w:rPr>
      </w:pPr>
      <w:r w:rsidRPr="001A156D">
        <w:rPr>
          <w:sz w:val="40"/>
          <w:szCs w:val="40"/>
        </w:rPr>
        <w:t>Демонстрационный вариант</w:t>
      </w:r>
    </w:p>
    <w:p w:rsidR="00BB66F6" w:rsidRPr="00C72FFA" w:rsidRDefault="00EF3031" w:rsidP="00EF3031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контрольных </w:t>
      </w:r>
      <w:r w:rsidRPr="001A156D">
        <w:rPr>
          <w:sz w:val="40"/>
          <w:szCs w:val="40"/>
        </w:rPr>
        <w:t xml:space="preserve">измерительных материалов </w:t>
      </w:r>
      <w:r w:rsidR="00BB66F6" w:rsidRPr="00C72FFA">
        <w:rPr>
          <w:sz w:val="40"/>
          <w:szCs w:val="40"/>
        </w:rPr>
        <w:t>для проведения</w:t>
      </w:r>
    </w:p>
    <w:p w:rsidR="00BB66F6" w:rsidRPr="00C72FFA" w:rsidRDefault="00BB66F6" w:rsidP="00BB66F6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sz w:val="40"/>
          <w:szCs w:val="40"/>
        </w:rPr>
      </w:pPr>
      <w:r w:rsidRPr="00C72FFA">
        <w:rPr>
          <w:sz w:val="40"/>
          <w:szCs w:val="40"/>
        </w:rPr>
        <w:t xml:space="preserve">промежуточной аттестации по </w:t>
      </w:r>
      <w:r>
        <w:rPr>
          <w:sz w:val="40"/>
          <w:szCs w:val="40"/>
        </w:rPr>
        <w:t>хим</w:t>
      </w:r>
      <w:r w:rsidRPr="00C72FFA">
        <w:rPr>
          <w:sz w:val="40"/>
          <w:szCs w:val="40"/>
        </w:rPr>
        <w:t>ии</w:t>
      </w:r>
    </w:p>
    <w:p w:rsidR="00BB66F6" w:rsidRDefault="00BB66F6" w:rsidP="00BB66F6">
      <w:pPr>
        <w:spacing w:after="0" w:line="240" w:lineRule="auto"/>
        <w:jc w:val="center"/>
        <w:rPr>
          <w:sz w:val="28"/>
          <w:szCs w:val="28"/>
        </w:rPr>
      </w:pPr>
      <w:r>
        <w:rPr>
          <w:sz w:val="44"/>
          <w:szCs w:val="36"/>
        </w:rPr>
        <w:t>9 класс</w:t>
      </w:r>
    </w:p>
    <w:p w:rsidR="00545073" w:rsidRDefault="00545073">
      <w:pPr>
        <w:spacing w:after="0" w:line="259" w:lineRule="auto"/>
        <w:ind w:left="994" w:firstLine="0"/>
        <w:jc w:val="left"/>
      </w:pP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545073" w:rsidRDefault="00D04745">
      <w:pPr>
        <w:spacing w:after="0" w:line="259" w:lineRule="auto"/>
        <w:ind w:left="1052" w:firstLine="0"/>
        <w:jc w:val="center"/>
      </w:pPr>
      <w:r>
        <w:rPr>
          <w:b/>
        </w:rPr>
        <w:t xml:space="preserve"> </w:t>
      </w:r>
    </w:p>
    <w:p w:rsidR="00AE66A9" w:rsidRDefault="00D04745" w:rsidP="00D04745">
      <w:pPr>
        <w:spacing w:after="0" w:line="259" w:lineRule="auto"/>
        <w:ind w:left="1052" w:firstLine="0"/>
        <w:jc w:val="center"/>
        <w:rPr>
          <w:b/>
        </w:rPr>
      </w:pPr>
      <w:r>
        <w:rPr>
          <w:b/>
        </w:rPr>
        <w:t xml:space="preserve"> </w:t>
      </w: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AE66A9" w:rsidRDefault="00AE66A9" w:rsidP="00D04745">
      <w:pPr>
        <w:spacing w:after="0" w:line="259" w:lineRule="auto"/>
        <w:ind w:left="1052" w:firstLine="0"/>
        <w:jc w:val="center"/>
        <w:rPr>
          <w:b/>
        </w:rPr>
      </w:pPr>
    </w:p>
    <w:p w:rsidR="00545073" w:rsidRDefault="00D04745" w:rsidP="00D04745">
      <w:pPr>
        <w:spacing w:after="0" w:line="259" w:lineRule="auto"/>
        <w:ind w:left="1052" w:firstLine="0"/>
        <w:jc w:val="center"/>
      </w:pPr>
      <w:r>
        <w:rPr>
          <w:b/>
        </w:rPr>
        <w:lastRenderedPageBreak/>
        <w:t xml:space="preserve"> </w:t>
      </w:r>
    </w:p>
    <w:p w:rsidR="00EF3031" w:rsidRDefault="00EF3031" w:rsidP="00EF303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СПЕЦИФИКАЦИЯ КОНТРОЛЬНЫХ ИЗМЕРИТЕЛЬНЫХ МАТЕРИАЛОВ ДЛЯ </w:t>
      </w:r>
    </w:p>
    <w:p w:rsidR="00EF3031" w:rsidRDefault="00EF3031" w:rsidP="00EF303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ПРОВЕДЕНИЯ ПРОМЕЖУТОЧНОЙ АТТЕСТАЦИИ</w:t>
      </w:r>
    </w:p>
    <w:p w:rsidR="00EF3031" w:rsidRPr="00360605" w:rsidRDefault="00EF3031" w:rsidP="00EF3031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360605">
        <w:rPr>
          <w:b/>
          <w:szCs w:val="28"/>
        </w:rPr>
        <w:t>ПО</w:t>
      </w:r>
      <w:r w:rsidR="00360605" w:rsidRPr="00360605">
        <w:rPr>
          <w:b/>
          <w:szCs w:val="28"/>
        </w:rPr>
        <w:t>ХИМИИ</w:t>
      </w:r>
      <w:r w:rsidRPr="00360605">
        <w:rPr>
          <w:b/>
          <w:szCs w:val="28"/>
        </w:rPr>
        <w:t xml:space="preserve"> В 9</w:t>
      </w:r>
      <w:r w:rsidR="00360605">
        <w:rPr>
          <w:b/>
          <w:szCs w:val="28"/>
        </w:rPr>
        <w:t xml:space="preserve"> </w:t>
      </w:r>
      <w:r w:rsidRPr="00360605">
        <w:rPr>
          <w:b/>
          <w:szCs w:val="28"/>
        </w:rPr>
        <w:t>КЛАССЕ</w:t>
      </w:r>
    </w:p>
    <w:p w:rsidR="00EF3031" w:rsidRDefault="00EF3031" w:rsidP="00EF3031">
      <w:pPr>
        <w:pStyle w:val="1"/>
        <w:tabs>
          <w:tab w:val="left" w:pos="1577"/>
        </w:tabs>
        <w:ind w:left="0" w:right="687" w:firstLine="709"/>
      </w:pPr>
    </w:p>
    <w:p w:rsidR="00EF3031" w:rsidRPr="00CA6631" w:rsidRDefault="00EF3031" w:rsidP="00EF3031">
      <w:pPr>
        <w:spacing w:after="0" w:line="240" w:lineRule="auto"/>
        <w:ind w:firstLine="567"/>
        <w:rPr>
          <w:szCs w:val="28"/>
          <w:u w:val="single"/>
        </w:rPr>
      </w:pPr>
      <w:r w:rsidRPr="007371D4">
        <w:rPr>
          <w:b/>
          <w:i/>
          <w:szCs w:val="28"/>
        </w:rPr>
        <w:t xml:space="preserve">Назначение КИМ </w:t>
      </w:r>
    </w:p>
    <w:p w:rsidR="00EF3031" w:rsidRDefault="00EF3031" w:rsidP="00EF3031">
      <w:pPr>
        <w:spacing w:after="0" w:line="240" w:lineRule="auto"/>
        <w:ind w:firstLine="567"/>
        <w:rPr>
          <w:szCs w:val="28"/>
        </w:rPr>
      </w:pPr>
      <w:r w:rsidRPr="001A156D">
        <w:rPr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>
        <w:rPr>
          <w:szCs w:val="28"/>
          <w:u w:val="single"/>
        </w:rPr>
        <w:t>химия</w:t>
      </w:r>
      <w:r w:rsidRPr="001A156D">
        <w:rPr>
          <w:szCs w:val="28"/>
        </w:rPr>
        <w:t>» за учебный год, с использованием заданий станда</w:t>
      </w:r>
      <w:r>
        <w:rPr>
          <w:szCs w:val="28"/>
        </w:rPr>
        <w:t xml:space="preserve">ртизированной формы (контрольных </w:t>
      </w:r>
      <w:r w:rsidRPr="001A156D">
        <w:rPr>
          <w:szCs w:val="28"/>
        </w:rPr>
        <w:t>измери</w:t>
      </w:r>
      <w:r>
        <w:rPr>
          <w:szCs w:val="28"/>
        </w:rPr>
        <w:t>тельных материалов). Контрольно-</w:t>
      </w:r>
      <w:r w:rsidRPr="001A156D">
        <w:rPr>
          <w:szCs w:val="28"/>
        </w:rPr>
        <w:t>измерительные материалы позволяют установить уровень форсированности пре</w:t>
      </w:r>
      <w:r>
        <w:rPr>
          <w:szCs w:val="28"/>
        </w:rPr>
        <w:t xml:space="preserve">дметных результатов у учащихся </w:t>
      </w:r>
      <w:r w:rsidRPr="00926714">
        <w:rPr>
          <w:szCs w:val="28"/>
        </w:rPr>
        <w:t>9</w:t>
      </w:r>
      <w:r w:rsidR="00926714">
        <w:rPr>
          <w:szCs w:val="28"/>
        </w:rPr>
        <w:t xml:space="preserve"> </w:t>
      </w:r>
      <w:r w:rsidRPr="001A156D">
        <w:rPr>
          <w:szCs w:val="28"/>
        </w:rPr>
        <w:t>класса по итогам усвоения программы по предмету «</w:t>
      </w:r>
      <w:r>
        <w:rPr>
          <w:szCs w:val="28"/>
          <w:u w:val="single"/>
        </w:rPr>
        <w:t>химия</w:t>
      </w:r>
      <w:r w:rsidRPr="001A156D">
        <w:rPr>
          <w:szCs w:val="28"/>
        </w:rPr>
        <w:t>» Формой проведения промежуточной аттестацией по предмету «</w:t>
      </w:r>
      <w:r w:rsidRPr="00EF3031">
        <w:rPr>
          <w:szCs w:val="28"/>
          <w:u w:val="single"/>
        </w:rPr>
        <w:t>химия</w:t>
      </w:r>
      <w:r>
        <w:rPr>
          <w:szCs w:val="28"/>
        </w:rPr>
        <w:t>» в</w:t>
      </w:r>
      <w:r w:rsidRPr="001A156D">
        <w:rPr>
          <w:szCs w:val="28"/>
        </w:rPr>
        <w:t xml:space="preserve"> </w:t>
      </w:r>
      <w:r w:rsidRPr="00926714">
        <w:rPr>
          <w:szCs w:val="28"/>
        </w:rPr>
        <w:t>9</w:t>
      </w:r>
      <w:r w:rsidR="00926714">
        <w:rPr>
          <w:szCs w:val="28"/>
        </w:rPr>
        <w:t xml:space="preserve"> </w:t>
      </w:r>
      <w:r w:rsidRPr="00926714">
        <w:rPr>
          <w:szCs w:val="28"/>
        </w:rPr>
        <w:t>классе</w:t>
      </w:r>
      <w:r w:rsidRPr="001A156D">
        <w:rPr>
          <w:szCs w:val="28"/>
        </w:rPr>
        <w:t xml:space="preserve"> является </w:t>
      </w:r>
      <w:r w:rsidRPr="00926714">
        <w:rPr>
          <w:szCs w:val="28"/>
        </w:rPr>
        <w:t>тест</w:t>
      </w:r>
      <w:r w:rsidRPr="001A156D">
        <w:rPr>
          <w:szCs w:val="28"/>
        </w:rPr>
        <w:t xml:space="preserve"> Результаты промежуточной аттестации учитываются при выставлении годовой отметки по предмету «</w:t>
      </w:r>
      <w:r>
        <w:rPr>
          <w:szCs w:val="28"/>
          <w:u w:val="single"/>
        </w:rPr>
        <w:t>химия</w:t>
      </w:r>
      <w:r w:rsidRPr="001A156D">
        <w:rPr>
          <w:szCs w:val="28"/>
        </w:rPr>
        <w:t>».</w:t>
      </w:r>
    </w:p>
    <w:p w:rsidR="00EF3031" w:rsidRDefault="00EF3031" w:rsidP="00EF3031">
      <w:pPr>
        <w:spacing w:after="0" w:line="240" w:lineRule="auto"/>
        <w:ind w:firstLine="567"/>
        <w:rPr>
          <w:szCs w:val="28"/>
        </w:rPr>
      </w:pPr>
    </w:p>
    <w:p w:rsidR="00EF3031" w:rsidRPr="007371D4" w:rsidRDefault="00EF3031" w:rsidP="00EF3031">
      <w:pPr>
        <w:spacing w:after="0" w:line="240" w:lineRule="auto"/>
        <w:ind w:firstLine="567"/>
        <w:rPr>
          <w:b/>
          <w:i/>
          <w:szCs w:val="28"/>
        </w:rPr>
      </w:pPr>
      <w:r w:rsidRPr="007371D4">
        <w:rPr>
          <w:b/>
          <w:i/>
          <w:szCs w:val="28"/>
        </w:rPr>
        <w:t>Подходы к отбору содержания, разработке структуры КИМ</w:t>
      </w:r>
    </w:p>
    <w:p w:rsidR="00EF3031" w:rsidRPr="001A156D" w:rsidRDefault="00EF3031" w:rsidP="00EF3031">
      <w:pPr>
        <w:spacing w:after="0" w:line="240" w:lineRule="auto"/>
        <w:ind w:firstLine="567"/>
        <w:rPr>
          <w:szCs w:val="28"/>
        </w:rPr>
      </w:pPr>
      <w:r w:rsidRPr="001A156D">
        <w:rPr>
          <w:szCs w:val="28"/>
        </w:rPr>
        <w:t xml:space="preserve">Объектами контроля выступают дидактические единицы знаний и требования к формированию </w:t>
      </w:r>
      <w:r>
        <w:rPr>
          <w:szCs w:val="28"/>
          <w:u w:val="single"/>
        </w:rPr>
        <w:t>УУД</w:t>
      </w:r>
      <w:r>
        <w:rPr>
          <w:szCs w:val="28"/>
        </w:rPr>
        <w:t>_</w:t>
      </w:r>
      <w:r w:rsidRPr="001A156D">
        <w:rPr>
          <w:szCs w:val="28"/>
        </w:rPr>
        <w:t>, закрепленных в образовательном стандарте.</w:t>
      </w:r>
    </w:p>
    <w:p w:rsidR="00EF3031" w:rsidRPr="001A156D" w:rsidRDefault="00EF3031" w:rsidP="00EF3031">
      <w:pPr>
        <w:spacing w:after="0" w:line="240" w:lineRule="auto"/>
        <w:ind w:firstLine="567"/>
        <w:rPr>
          <w:szCs w:val="28"/>
        </w:rPr>
      </w:pPr>
      <w:r w:rsidRPr="001A156D">
        <w:rPr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EF3031" w:rsidRPr="001A156D" w:rsidRDefault="00EF3031" w:rsidP="00EF3031">
      <w:pPr>
        <w:spacing w:after="0" w:line="240" w:lineRule="auto"/>
        <w:ind w:firstLine="567"/>
        <w:rPr>
          <w:szCs w:val="28"/>
        </w:rPr>
      </w:pPr>
      <w:r w:rsidRPr="001A156D">
        <w:rPr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EF3031" w:rsidRDefault="00EF3031" w:rsidP="00EF3031">
      <w:pPr>
        <w:spacing w:after="0" w:line="240" w:lineRule="auto"/>
        <w:ind w:firstLine="567"/>
        <w:rPr>
          <w:szCs w:val="28"/>
        </w:rPr>
      </w:pPr>
      <w:r w:rsidRPr="001A156D">
        <w:rPr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532213" w:rsidRPr="00DD526C" w:rsidRDefault="00532213" w:rsidP="00532213">
      <w:pPr>
        <w:spacing w:after="0" w:line="240" w:lineRule="auto"/>
        <w:ind w:firstLine="567"/>
        <w:rPr>
          <w:szCs w:val="28"/>
        </w:rPr>
      </w:pPr>
      <w:r w:rsidRPr="00DD526C">
        <w:rPr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szCs w:val="28"/>
        </w:rPr>
        <w:t xml:space="preserve">формированию </w:t>
      </w:r>
      <w:r>
        <w:rPr>
          <w:szCs w:val="28"/>
        </w:rPr>
        <w:t>УУД</w:t>
      </w:r>
      <w:r w:rsidRPr="003112C5">
        <w:rPr>
          <w:szCs w:val="28"/>
        </w:rPr>
        <w:t>,</w:t>
      </w:r>
      <w:r w:rsidRPr="00DD526C">
        <w:rPr>
          <w:szCs w:val="28"/>
        </w:rPr>
        <w:t xml:space="preserve"> закрепленных в образовательном стандарте.</w:t>
      </w:r>
    </w:p>
    <w:p w:rsidR="00532213" w:rsidRPr="00DD526C" w:rsidRDefault="00532213" w:rsidP="00532213">
      <w:pPr>
        <w:spacing w:after="0" w:line="240" w:lineRule="auto"/>
        <w:ind w:firstLine="567"/>
        <w:rPr>
          <w:szCs w:val="28"/>
        </w:rPr>
      </w:pPr>
      <w:r w:rsidRPr="00DD526C">
        <w:rPr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532213" w:rsidRPr="00DD526C" w:rsidRDefault="00532213" w:rsidP="00532213">
      <w:pPr>
        <w:spacing w:after="0" w:line="240" w:lineRule="auto"/>
        <w:ind w:firstLine="567"/>
        <w:rPr>
          <w:szCs w:val="28"/>
        </w:rPr>
      </w:pPr>
      <w:r w:rsidRPr="00DD526C">
        <w:rPr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532213" w:rsidRDefault="00532213" w:rsidP="00532213">
      <w:pPr>
        <w:spacing w:after="0" w:line="240" w:lineRule="auto"/>
        <w:ind w:firstLine="567"/>
        <w:rPr>
          <w:szCs w:val="28"/>
        </w:rPr>
      </w:pPr>
      <w:r w:rsidRPr="00DD526C">
        <w:rPr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532213" w:rsidRPr="00DF24B0" w:rsidRDefault="00532213" w:rsidP="00532213">
      <w:pPr>
        <w:spacing w:after="0" w:line="240" w:lineRule="auto"/>
        <w:ind w:firstLine="567"/>
        <w:rPr>
          <w:szCs w:val="28"/>
        </w:rPr>
      </w:pPr>
      <w:r w:rsidRPr="00DF24B0">
        <w:rPr>
          <w:szCs w:val="28"/>
        </w:rPr>
        <w:t>Для обучающихся с ОВЗ создаются специальные педагогические условия: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Наглядное подкрепление информации.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Наглядное подкрепление инструкций.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Выполнение заданий по образцу.</w:t>
      </w:r>
    </w:p>
    <w:p w:rsidR="00532213" w:rsidRPr="00DF24B0" w:rsidRDefault="00532213" w:rsidP="00532213">
      <w:pPr>
        <w:spacing w:after="0" w:line="240" w:lineRule="auto"/>
        <w:ind w:firstLine="567"/>
        <w:rPr>
          <w:szCs w:val="28"/>
        </w:rPr>
      </w:pPr>
      <w:r w:rsidRPr="00DF24B0">
        <w:rPr>
          <w:szCs w:val="28"/>
        </w:rPr>
        <w:t>Особые условия проведения промежуточной аттестации: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Привычная обстановка в классе;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proofErr w:type="spellStart"/>
      <w:r w:rsidRPr="00DF24B0">
        <w:rPr>
          <w:szCs w:val="28"/>
        </w:rPr>
        <w:t>Адаптирование</w:t>
      </w:r>
      <w:proofErr w:type="spellEnd"/>
      <w:r w:rsidRPr="00DF24B0">
        <w:rPr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532213" w:rsidRPr="00DF24B0" w:rsidRDefault="00532213" w:rsidP="00532213">
      <w:pPr>
        <w:numPr>
          <w:ilvl w:val="0"/>
          <w:numId w:val="6"/>
        </w:numPr>
        <w:spacing w:after="0" w:line="240" w:lineRule="auto"/>
        <w:rPr>
          <w:szCs w:val="28"/>
        </w:rPr>
      </w:pPr>
      <w:r w:rsidRPr="00DF24B0">
        <w:rPr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szCs w:val="28"/>
        </w:rPr>
        <w:t>травмированию</w:t>
      </w:r>
      <w:proofErr w:type="spellEnd"/>
      <w:r w:rsidRPr="00DF24B0">
        <w:rPr>
          <w:szCs w:val="28"/>
        </w:rPr>
        <w:t xml:space="preserve"> ребенка.</w:t>
      </w:r>
    </w:p>
    <w:p w:rsidR="00532213" w:rsidRPr="00DF24B0" w:rsidRDefault="00532213" w:rsidP="00532213">
      <w:pPr>
        <w:spacing w:after="0" w:line="240" w:lineRule="auto"/>
        <w:ind w:firstLine="567"/>
        <w:rPr>
          <w:szCs w:val="28"/>
        </w:rPr>
      </w:pPr>
      <w:r w:rsidRPr="00DF24B0">
        <w:rPr>
          <w:szCs w:val="28"/>
        </w:rPr>
        <w:t xml:space="preserve">Обучающиеся ОВЗ выполняют задания тестовой части, задания базового уровня. </w:t>
      </w:r>
    </w:p>
    <w:p w:rsidR="00532213" w:rsidRPr="001A156D" w:rsidRDefault="00532213" w:rsidP="00EF3031">
      <w:pPr>
        <w:spacing w:after="0" w:line="240" w:lineRule="auto"/>
        <w:ind w:firstLine="567"/>
        <w:rPr>
          <w:szCs w:val="28"/>
        </w:rPr>
      </w:pPr>
    </w:p>
    <w:p w:rsidR="00545073" w:rsidRDefault="00D04745">
      <w:pPr>
        <w:spacing w:after="32" w:line="259" w:lineRule="auto"/>
        <w:ind w:left="994" w:firstLine="0"/>
        <w:jc w:val="left"/>
      </w:pPr>
      <w:r>
        <w:t xml:space="preserve"> </w:t>
      </w:r>
    </w:p>
    <w:p w:rsidR="00EF3031" w:rsidRDefault="00EF3031" w:rsidP="00EF3031">
      <w:pPr>
        <w:spacing w:after="0" w:line="240" w:lineRule="auto"/>
        <w:ind w:firstLine="567"/>
        <w:rPr>
          <w:b/>
          <w:i/>
          <w:szCs w:val="28"/>
        </w:rPr>
      </w:pPr>
      <w:r w:rsidRPr="007371D4">
        <w:rPr>
          <w:b/>
          <w:i/>
          <w:szCs w:val="28"/>
        </w:rPr>
        <w:t>Структура работы и характеристика заданий</w:t>
      </w:r>
    </w:p>
    <w:p w:rsidR="00FA3360" w:rsidRDefault="00FA3360" w:rsidP="00EF3031">
      <w:pPr>
        <w:spacing w:after="0" w:line="240" w:lineRule="auto"/>
        <w:ind w:firstLine="567"/>
        <w:rPr>
          <w:b/>
          <w:i/>
          <w:szCs w:val="28"/>
        </w:rPr>
      </w:pPr>
    </w:p>
    <w:p w:rsidR="00545073" w:rsidRDefault="00904B10" w:rsidP="00FA3360">
      <w:pPr>
        <w:ind w:left="709" w:firstLine="413"/>
      </w:pPr>
      <w:r>
        <w:t>Промежуточная аттестационная работа</w:t>
      </w:r>
      <w:r w:rsidR="00D04745">
        <w:t xml:space="preserve"> состоит из двух частей.  Часть 1 содержит 11 заданий с кратким ответом, в их числе 9 заданий базового уровня сложности (порядковые номера этих заданий: 1, 2, 3, 4, …9) и 2 задания повышенного уровня сложности (порядковые номера этих заданий: 10, 11). При всем своем различии задания этой части сходны в том, что ответ к каждому из них записывается кратко в виде одной цифры или последовательности цифр (двух или трех). </w:t>
      </w:r>
    </w:p>
    <w:p w:rsidR="00545073" w:rsidRDefault="00D04745" w:rsidP="00FA3360">
      <w:pPr>
        <w:ind w:left="709"/>
      </w:pPr>
      <w:r>
        <w:t xml:space="preserve">Часть 2 содержит 1 задание высокого уровня сложности, с развернутым ответом. </w:t>
      </w:r>
    </w:p>
    <w:p w:rsidR="00545073" w:rsidRDefault="00D04745" w:rsidP="00FA3360">
      <w:pPr>
        <w:ind w:left="709" w:firstLine="425"/>
      </w:pPr>
      <w:r>
        <w:t xml:space="preserve">Задания расположены по принципу постепенного нарастания уровня их сложности. Доля заданий базового, повышенного и высокого уровней сложности составила в работе 75, 17 и 8% соответственно. </w:t>
      </w:r>
    </w:p>
    <w:p w:rsidR="009A6929" w:rsidRDefault="009A6929" w:rsidP="009A6929">
      <w:pPr>
        <w:ind w:left="1421" w:right="857" w:firstLine="0"/>
        <w:jc w:val="left"/>
      </w:pPr>
      <w:r>
        <w:t xml:space="preserve">Выполнение каждого из заданий 1–9 оценивается 1 баллом. </w:t>
      </w:r>
    </w:p>
    <w:p w:rsidR="009A6929" w:rsidRDefault="009A6929" w:rsidP="009A6929">
      <w:pPr>
        <w:ind w:left="718"/>
      </w:pPr>
      <w:r>
        <w:t>Задание 10 считается выполненным верно, если в нем правильно выбраны два варианта ответа. За неполный ответ – правильно назван один из двух ответов или названы три ответа, из которых два верные, – выставляется 1 балл. Остальные варианты ответов считаются неверными и оцениваются 0 баллов.</w:t>
      </w:r>
    </w:p>
    <w:p w:rsidR="009A6929" w:rsidRDefault="009A6929" w:rsidP="009A6929">
      <w:pPr>
        <w:ind w:left="718"/>
      </w:pPr>
      <w:r>
        <w:t>Задание 11 считается выполненным верно, если правильно установлены три соответствия. Частично верным считается ответ, в котором установлены два соответствия из трех; он оценивается 1 баллом. Остальные варианты считаются неверным ответом и оцениваются 0 баллов.</w:t>
      </w:r>
    </w:p>
    <w:p w:rsidR="009A6929" w:rsidRDefault="009A6929" w:rsidP="009A6929">
      <w:pPr>
        <w:ind w:left="718"/>
      </w:pPr>
      <w:r>
        <w:t>При оценивании задания части 2 выявляются в ответе обучающегося элементы, каждый из которых оценивается 1 баллом. Задание с развернутым ответом оценивается в 5 баллов.</w:t>
      </w:r>
    </w:p>
    <w:p w:rsidR="009A6929" w:rsidRDefault="009A6929" w:rsidP="009A6929">
      <w:pPr>
        <w:ind w:left="718"/>
      </w:pPr>
      <w:r>
        <w:t>Задания с развернутым ответом могут быть выполнены обучающимися разными способами.</w:t>
      </w:r>
    </w:p>
    <w:p w:rsidR="009A6929" w:rsidRDefault="009A6929" w:rsidP="009A6929">
      <w:pPr>
        <w:spacing w:after="4" w:line="270" w:lineRule="auto"/>
        <w:ind w:left="0" w:firstLine="0"/>
        <w:rPr>
          <w:b/>
        </w:rPr>
      </w:pPr>
    </w:p>
    <w:p w:rsidR="009A6929" w:rsidRDefault="009A6929" w:rsidP="009A6929">
      <w:pPr>
        <w:spacing w:after="4" w:line="270" w:lineRule="auto"/>
        <w:ind w:left="0" w:firstLine="0"/>
      </w:pPr>
      <w:r>
        <w:rPr>
          <w:b/>
        </w:rPr>
        <w:t xml:space="preserve">       Максимальное количество баллов – 18</w:t>
      </w:r>
    </w:p>
    <w:p w:rsidR="009A6929" w:rsidRDefault="009A6929" w:rsidP="009A6929">
      <w:pPr>
        <w:ind w:left="718"/>
      </w:pPr>
      <w: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A6929" w:rsidRDefault="009A6929" w:rsidP="009A6929">
      <w:pPr>
        <w:spacing w:after="25" w:line="259" w:lineRule="auto"/>
        <w:ind w:left="1016" w:firstLine="0"/>
      </w:pPr>
    </w:p>
    <w:p w:rsidR="00FA3360" w:rsidRDefault="00FA3360" w:rsidP="00360605">
      <w:pPr>
        <w:spacing w:after="30" w:line="259" w:lineRule="auto"/>
        <w:jc w:val="left"/>
        <w:rPr>
          <w:b/>
          <w:i/>
          <w:szCs w:val="28"/>
        </w:rPr>
      </w:pPr>
      <w:r w:rsidRPr="007D5490">
        <w:rPr>
          <w:b/>
          <w:i/>
          <w:szCs w:val="28"/>
        </w:rPr>
        <w:t>Дополнительные материалы и оборудование</w:t>
      </w:r>
    </w:p>
    <w:p w:rsidR="00FA3360" w:rsidRDefault="00FA3360" w:rsidP="00FA3360">
      <w:pPr>
        <w:ind w:left="426" w:hanging="990"/>
      </w:pPr>
      <w:r>
        <w:t xml:space="preserve">                        Перечень дополнительных материалов и оборудования, пользование которыми разрешено на итоговой контрольной работе совпадает с разрешенным на ОГЭ, утвержденным приказом </w:t>
      </w:r>
      <w:proofErr w:type="spellStart"/>
      <w:r>
        <w:t>Минобрнауки</w:t>
      </w:r>
      <w:proofErr w:type="spellEnd"/>
      <w:r>
        <w:t xml:space="preserve"> России. Разрешается использовать следующие материалы и оборудование:  </w:t>
      </w:r>
    </w:p>
    <w:p w:rsidR="00FA3360" w:rsidRDefault="00FA3360" w:rsidP="00FA3360">
      <w:pPr>
        <w:numPr>
          <w:ilvl w:val="0"/>
          <w:numId w:val="5"/>
        </w:numPr>
        <w:ind w:hanging="180"/>
      </w:pPr>
      <w:r>
        <w:t xml:space="preserve">Периодическая система химических элементов Д.И. Менделеева;  </w:t>
      </w:r>
    </w:p>
    <w:p w:rsidR="00FA3360" w:rsidRDefault="00FA3360" w:rsidP="00FA3360">
      <w:pPr>
        <w:numPr>
          <w:ilvl w:val="0"/>
          <w:numId w:val="5"/>
        </w:numPr>
        <w:ind w:hanging="180"/>
      </w:pPr>
      <w:r>
        <w:t xml:space="preserve">таблица растворимости солей, кислот и оснований в воде; </w:t>
      </w:r>
    </w:p>
    <w:p w:rsidR="00FA3360" w:rsidRDefault="00FA3360" w:rsidP="00FA3360">
      <w:r>
        <w:t xml:space="preserve">                 – электрохимический ряд напряжений металлов;  </w:t>
      </w:r>
    </w:p>
    <w:p w:rsidR="00FA3360" w:rsidRDefault="00FA3360" w:rsidP="00FA3360">
      <w:pPr>
        <w:numPr>
          <w:ilvl w:val="0"/>
          <w:numId w:val="5"/>
        </w:numPr>
        <w:ind w:hanging="180"/>
      </w:pPr>
      <w:r>
        <w:t xml:space="preserve">непрограммируемый калькулятор. </w:t>
      </w:r>
    </w:p>
    <w:p w:rsidR="00360605" w:rsidRDefault="00360605" w:rsidP="00360605">
      <w:pPr>
        <w:spacing w:after="0" w:line="240" w:lineRule="auto"/>
        <w:rPr>
          <w:b/>
          <w:i/>
          <w:szCs w:val="28"/>
        </w:rPr>
      </w:pPr>
    </w:p>
    <w:p w:rsidR="00FA3360" w:rsidRPr="007D5490" w:rsidRDefault="00FA3360" w:rsidP="00360605">
      <w:pPr>
        <w:spacing w:after="0" w:line="240" w:lineRule="auto"/>
        <w:rPr>
          <w:b/>
          <w:i/>
          <w:szCs w:val="28"/>
        </w:rPr>
      </w:pPr>
      <w:r w:rsidRPr="007D5490">
        <w:rPr>
          <w:b/>
          <w:i/>
          <w:szCs w:val="28"/>
        </w:rPr>
        <w:t>Оценка выполнения заданий и работы в целом</w:t>
      </w:r>
    </w:p>
    <w:p w:rsidR="00FA3360" w:rsidRPr="00D3132B" w:rsidRDefault="00FA3360" w:rsidP="00FA3360">
      <w:pPr>
        <w:spacing w:line="240" w:lineRule="auto"/>
        <w:ind w:firstLine="567"/>
        <w:rPr>
          <w:szCs w:val="28"/>
        </w:rPr>
      </w:pPr>
      <w:r w:rsidRPr="00D3132B">
        <w:rPr>
          <w:szCs w:val="28"/>
        </w:rPr>
        <w:t xml:space="preserve">Максимальный балл за работу в целом – </w:t>
      </w:r>
      <w:r>
        <w:rPr>
          <w:szCs w:val="28"/>
        </w:rPr>
        <w:t>_</w:t>
      </w:r>
      <w:r w:rsidR="009A6929">
        <w:rPr>
          <w:szCs w:val="28"/>
          <w:u w:val="single"/>
        </w:rPr>
        <w:t>18</w:t>
      </w:r>
      <w:r>
        <w:rPr>
          <w:szCs w:val="28"/>
        </w:rPr>
        <w:t>_</w:t>
      </w:r>
    </w:p>
    <w:p w:rsidR="00FA3360" w:rsidRPr="00D3132B" w:rsidRDefault="00FA3360" w:rsidP="00FA3360">
      <w:pPr>
        <w:spacing w:after="0" w:line="240" w:lineRule="auto"/>
        <w:ind w:firstLine="567"/>
        <w:rPr>
          <w:szCs w:val="28"/>
        </w:rPr>
      </w:pPr>
      <w:r w:rsidRPr="000B54CE">
        <w:rPr>
          <w:szCs w:val="28"/>
        </w:rPr>
        <w:t xml:space="preserve">За работу ставится </w:t>
      </w:r>
      <w:r>
        <w:rPr>
          <w:szCs w:val="28"/>
        </w:rPr>
        <w:t>одна оценка.</w:t>
      </w:r>
      <w:r w:rsidRPr="000B54CE">
        <w:rPr>
          <w:szCs w:val="28"/>
        </w:rPr>
        <w:t xml:space="preserve"> </w:t>
      </w:r>
    </w:p>
    <w:p w:rsidR="00FA3360" w:rsidRPr="00D3132B" w:rsidRDefault="00FA3360" w:rsidP="00FA3360">
      <w:pPr>
        <w:spacing w:after="0" w:line="240" w:lineRule="auto"/>
        <w:ind w:firstLine="567"/>
        <w:rPr>
          <w:szCs w:val="28"/>
        </w:rPr>
      </w:pPr>
      <w:r w:rsidRPr="00D3132B">
        <w:rPr>
          <w:szCs w:val="28"/>
        </w:rPr>
        <w:t>Работа считается выполненной, если выполнено 50% базового уровня.</w:t>
      </w:r>
    </w:p>
    <w:p w:rsidR="00FA3360" w:rsidRPr="00FA3360" w:rsidRDefault="00FA3360" w:rsidP="00FA3360">
      <w:pPr>
        <w:spacing w:after="30" w:line="259" w:lineRule="auto"/>
        <w:jc w:val="left"/>
      </w:pPr>
    </w:p>
    <w:p w:rsidR="00FA3360" w:rsidRPr="00D3132B" w:rsidRDefault="00FA3360" w:rsidP="00FA3360">
      <w:pPr>
        <w:spacing w:after="0" w:line="240" w:lineRule="auto"/>
        <w:ind w:firstLine="567"/>
        <w:rPr>
          <w:i/>
          <w:szCs w:val="28"/>
        </w:rPr>
      </w:pPr>
      <w:r w:rsidRPr="00D3132B">
        <w:rPr>
          <w:i/>
          <w:szCs w:val="28"/>
        </w:rPr>
        <w:t>Распределение балов в соответствии с заданиями</w:t>
      </w:r>
    </w:p>
    <w:tbl>
      <w:tblPr>
        <w:tblStyle w:val="TableNormal"/>
        <w:tblW w:w="6422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4"/>
        <w:gridCol w:w="404"/>
        <w:gridCol w:w="404"/>
        <w:gridCol w:w="404"/>
        <w:gridCol w:w="404"/>
        <w:gridCol w:w="484"/>
        <w:gridCol w:w="484"/>
        <w:gridCol w:w="484"/>
        <w:gridCol w:w="484"/>
        <w:gridCol w:w="484"/>
        <w:gridCol w:w="482"/>
        <w:gridCol w:w="484"/>
      </w:tblGrid>
      <w:tr w:rsidR="008F777F" w:rsidRPr="00D3132B" w:rsidTr="00360605">
        <w:trPr>
          <w:trHeight w:val="505"/>
        </w:trPr>
        <w:tc>
          <w:tcPr>
            <w:tcW w:w="1016" w:type="dxa"/>
          </w:tcPr>
          <w:p w:rsidR="008F777F" w:rsidRPr="00D3132B" w:rsidRDefault="008F777F" w:rsidP="00762770">
            <w:pPr>
              <w:spacing w:line="247" w:lineRule="exact"/>
              <w:ind w:left="107"/>
            </w:pPr>
            <w:r w:rsidRPr="00D3132B">
              <w:rPr>
                <w:spacing w:val="-10"/>
              </w:rPr>
              <w:t>№</w:t>
            </w:r>
          </w:p>
          <w:p w:rsidR="008F777F" w:rsidRPr="00D3132B" w:rsidRDefault="008F777F" w:rsidP="00762770">
            <w:pPr>
              <w:spacing w:before="1" w:line="238" w:lineRule="exact"/>
              <w:ind w:left="107"/>
            </w:pPr>
            <w:proofErr w:type="spellStart"/>
            <w:r w:rsidRPr="00D3132B">
              <w:rPr>
                <w:spacing w:val="-2"/>
              </w:rPr>
              <w:t>задания</w:t>
            </w:r>
            <w:proofErr w:type="spellEnd"/>
          </w:p>
        </w:tc>
        <w:tc>
          <w:tcPr>
            <w:tcW w:w="404" w:type="dxa"/>
          </w:tcPr>
          <w:p w:rsidR="008F777F" w:rsidRPr="00D3132B" w:rsidRDefault="008F777F" w:rsidP="00762770">
            <w:pPr>
              <w:spacing w:line="247" w:lineRule="exact"/>
              <w:ind w:left="9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8F777F" w:rsidRPr="00D3132B" w:rsidRDefault="008F777F" w:rsidP="00762770">
            <w:pPr>
              <w:spacing w:line="247" w:lineRule="exact"/>
              <w:ind w:left="12" w:right="8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4" w:type="dxa"/>
          </w:tcPr>
          <w:p w:rsidR="008F777F" w:rsidRPr="00D3132B" w:rsidRDefault="008F777F" w:rsidP="00762770">
            <w:pPr>
              <w:spacing w:line="247" w:lineRule="exact"/>
              <w:ind w:left="2" w:right="8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04" w:type="dxa"/>
          </w:tcPr>
          <w:p w:rsidR="008F777F" w:rsidRPr="00D3132B" w:rsidRDefault="008F777F" w:rsidP="00762770">
            <w:pPr>
              <w:spacing w:line="247" w:lineRule="exact"/>
              <w:ind w:left="2" w:right="8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04" w:type="dxa"/>
          </w:tcPr>
          <w:p w:rsidR="008F777F" w:rsidRPr="00D3132B" w:rsidRDefault="008F777F" w:rsidP="00762770">
            <w:pPr>
              <w:spacing w:line="247" w:lineRule="exact"/>
              <w:ind w:left="1" w:right="8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99"/>
            </w:pPr>
            <w:r>
              <w:rPr>
                <w:spacing w:val="-5"/>
              </w:rPr>
              <w:t>6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98"/>
            </w:pPr>
            <w:r>
              <w:rPr>
                <w:spacing w:val="-5"/>
              </w:rPr>
              <w:t>7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97"/>
            </w:pPr>
            <w:r>
              <w:rPr>
                <w:spacing w:val="-5"/>
              </w:rPr>
              <w:t>8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93"/>
            </w:pPr>
            <w:r>
              <w:rPr>
                <w:spacing w:val="-5"/>
              </w:rPr>
              <w:t>9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91"/>
            </w:pPr>
            <w:r>
              <w:rPr>
                <w:spacing w:val="-5"/>
              </w:rPr>
              <w:t>10</w:t>
            </w:r>
          </w:p>
        </w:tc>
        <w:tc>
          <w:tcPr>
            <w:tcW w:w="482" w:type="dxa"/>
          </w:tcPr>
          <w:p w:rsidR="008F777F" w:rsidRPr="00D3132B" w:rsidRDefault="008F777F" w:rsidP="00762770">
            <w:pPr>
              <w:spacing w:line="247" w:lineRule="exact"/>
              <w:ind w:left="89"/>
            </w:pPr>
            <w:r>
              <w:rPr>
                <w:spacing w:val="-5"/>
              </w:rPr>
              <w:t>11</w:t>
            </w:r>
          </w:p>
        </w:tc>
        <w:tc>
          <w:tcPr>
            <w:tcW w:w="484" w:type="dxa"/>
          </w:tcPr>
          <w:p w:rsidR="008F777F" w:rsidRPr="00D3132B" w:rsidRDefault="008F777F" w:rsidP="00762770">
            <w:pPr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8F777F" w:rsidRPr="00D3132B" w:rsidTr="00360605">
        <w:trPr>
          <w:trHeight w:val="253"/>
        </w:trPr>
        <w:tc>
          <w:tcPr>
            <w:tcW w:w="1016" w:type="dxa"/>
          </w:tcPr>
          <w:p w:rsidR="008F777F" w:rsidRPr="00D3132B" w:rsidRDefault="008F777F" w:rsidP="00762770">
            <w:pPr>
              <w:spacing w:line="234" w:lineRule="exact"/>
              <w:ind w:left="107"/>
            </w:pPr>
            <w:proofErr w:type="spellStart"/>
            <w:r w:rsidRPr="00D3132B">
              <w:rPr>
                <w:spacing w:val="-4"/>
              </w:rPr>
              <w:t>Балл</w:t>
            </w:r>
            <w:proofErr w:type="spellEnd"/>
          </w:p>
        </w:tc>
        <w:tc>
          <w:tcPr>
            <w:tcW w:w="404" w:type="dxa"/>
          </w:tcPr>
          <w:p w:rsidR="008F777F" w:rsidRPr="008F777F" w:rsidRDefault="008F777F" w:rsidP="00762770">
            <w:pPr>
              <w:spacing w:line="234" w:lineRule="exact"/>
              <w:ind w:left="9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8F777F" w:rsidRPr="008F777F" w:rsidRDefault="008F777F" w:rsidP="00762770">
            <w:pPr>
              <w:spacing w:line="234" w:lineRule="exact"/>
              <w:ind w:left="12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8F777F" w:rsidRPr="008F777F" w:rsidRDefault="008F777F" w:rsidP="00762770">
            <w:pPr>
              <w:spacing w:line="234" w:lineRule="exact"/>
              <w:ind w:left="2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8F777F" w:rsidRPr="008F777F" w:rsidRDefault="008F777F" w:rsidP="00762770">
            <w:pPr>
              <w:spacing w:line="234" w:lineRule="exact"/>
              <w:ind w:left="2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04" w:type="dxa"/>
          </w:tcPr>
          <w:p w:rsidR="008F777F" w:rsidRPr="008F777F" w:rsidRDefault="008F777F" w:rsidP="00762770">
            <w:pPr>
              <w:spacing w:line="234" w:lineRule="exact"/>
              <w:ind w:left="1" w:right="81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99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98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9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9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91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2" w:type="dxa"/>
          </w:tcPr>
          <w:p w:rsidR="008F777F" w:rsidRPr="008F777F" w:rsidRDefault="008F777F" w:rsidP="00762770">
            <w:pPr>
              <w:spacing w:line="234" w:lineRule="exact"/>
              <w:ind w:left="89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dxa"/>
          </w:tcPr>
          <w:p w:rsidR="008F777F" w:rsidRPr="008F777F" w:rsidRDefault="008F777F" w:rsidP="00762770">
            <w:pPr>
              <w:spacing w:line="234" w:lineRule="exact"/>
              <w:ind w:left="2" w:right="18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:rsidR="00FA3360" w:rsidRDefault="00FA3360" w:rsidP="00FA3360">
      <w:pPr>
        <w:spacing w:after="0" w:line="240" w:lineRule="auto"/>
        <w:ind w:firstLine="567"/>
        <w:rPr>
          <w:i/>
          <w:szCs w:val="28"/>
        </w:rPr>
      </w:pPr>
    </w:p>
    <w:p w:rsidR="00FA3360" w:rsidRPr="00D3132B" w:rsidRDefault="00FA3360" w:rsidP="00FA3360">
      <w:pPr>
        <w:spacing w:after="0" w:line="240" w:lineRule="auto"/>
        <w:ind w:firstLine="567"/>
        <w:rPr>
          <w:szCs w:val="28"/>
        </w:rPr>
      </w:pPr>
      <w:r w:rsidRPr="00D3132B">
        <w:rPr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FA3360" w:rsidRPr="00D3132B" w:rsidRDefault="00FA3360" w:rsidP="00FA3360">
      <w:pPr>
        <w:spacing w:after="0" w:line="240" w:lineRule="auto"/>
        <w:ind w:firstLine="567"/>
        <w:rPr>
          <w:szCs w:val="28"/>
        </w:rPr>
      </w:pPr>
      <w:r w:rsidRPr="00D3132B">
        <w:rPr>
          <w:szCs w:val="28"/>
        </w:rPr>
        <w:lastRenderedPageBreak/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FA3360" w:rsidRDefault="00FA3360" w:rsidP="00FA3360">
      <w:pPr>
        <w:spacing w:after="0" w:line="240" w:lineRule="auto"/>
        <w:ind w:firstLine="567"/>
        <w:rPr>
          <w:i/>
          <w:szCs w:val="28"/>
        </w:rPr>
      </w:pPr>
    </w:p>
    <w:p w:rsidR="00FA3360" w:rsidRDefault="00FA3360">
      <w:pPr>
        <w:spacing w:after="4" w:line="270" w:lineRule="auto"/>
        <w:ind w:left="1004"/>
        <w:jc w:val="left"/>
      </w:pPr>
    </w:p>
    <w:p w:rsidR="00FA3360" w:rsidRDefault="00FA3360" w:rsidP="00FA3360">
      <w:pPr>
        <w:pStyle w:val="1"/>
        <w:tabs>
          <w:tab w:val="left" w:pos="1577"/>
        </w:tabs>
        <w:ind w:left="0" w:right="687" w:firstLine="709"/>
      </w:pPr>
      <w:r w:rsidRPr="0058591D">
        <w:t xml:space="preserve">КОДИФИКАТОР ЭЛЕМЕНТОВ СОДЕРЖАНИЯ И ТРЕБОВАНИЙ К УРОВНЮ ПОДГОТОВКИ УЧАЩИХСЯ </w:t>
      </w:r>
      <w:r>
        <w:t>_</w:t>
      </w:r>
      <w:r>
        <w:rPr>
          <w:b w:val="0"/>
          <w:u w:val="single"/>
        </w:rPr>
        <w:t>9</w:t>
      </w:r>
      <w:r>
        <w:t>__</w:t>
      </w:r>
      <w:r w:rsidRPr="0058591D">
        <w:t xml:space="preserve"> КЛАССА ДЛЯ ПРОВЕДЕНИЯ ПРОМЕЖУТОЧНОЙ АТТЕСТАЦИИ ПО </w:t>
      </w:r>
      <w:r w:rsidR="00360605">
        <w:t>ХИМИИ</w:t>
      </w:r>
    </w:p>
    <w:p w:rsidR="00FA3360" w:rsidRDefault="00FA3360" w:rsidP="00FA3360">
      <w:pPr>
        <w:pStyle w:val="1"/>
        <w:tabs>
          <w:tab w:val="left" w:pos="1577"/>
        </w:tabs>
        <w:ind w:left="0" w:right="687" w:firstLine="709"/>
      </w:pPr>
    </w:p>
    <w:p w:rsidR="00FA3360" w:rsidRPr="00360605" w:rsidRDefault="00FA3360" w:rsidP="00360605">
      <w:pPr>
        <w:pStyle w:val="1"/>
        <w:tabs>
          <w:tab w:val="left" w:pos="1577"/>
        </w:tabs>
        <w:ind w:left="0" w:right="-2" w:firstLine="709"/>
        <w:jc w:val="both"/>
      </w:pPr>
      <w:r w:rsidRPr="0058591D">
        <w:rPr>
          <w:rFonts w:eastAsiaTheme="minorHAnsi" w:cstheme="minorBidi"/>
          <w:b w:val="0"/>
        </w:rPr>
        <w:t>Кодификатор элементов содержания и требовани</w:t>
      </w:r>
      <w:r>
        <w:rPr>
          <w:rFonts w:eastAsiaTheme="minorHAnsi" w:cstheme="minorBidi"/>
          <w:b w:val="0"/>
        </w:rPr>
        <w:t xml:space="preserve">й к уровню </w:t>
      </w:r>
      <w:r w:rsidRPr="00360605">
        <w:rPr>
          <w:rFonts w:eastAsiaTheme="minorHAnsi" w:cstheme="minorBidi"/>
          <w:b w:val="0"/>
        </w:rPr>
        <w:t xml:space="preserve">подготовки учащихся _9_ классов для проведения промежуточной аттестации по </w:t>
      </w:r>
      <w:r w:rsidR="00043EF8" w:rsidRPr="00360605">
        <w:rPr>
          <w:b w:val="0"/>
        </w:rPr>
        <w:t>хим</w:t>
      </w:r>
      <w:r w:rsidRPr="00360605">
        <w:rPr>
          <w:b w:val="0"/>
        </w:rPr>
        <w:t>ии</w:t>
      </w:r>
      <w:r w:rsidRPr="00360605">
        <w:rPr>
          <w:rFonts w:eastAsiaTheme="minorHAnsi" w:cstheme="minorBidi"/>
          <w:b w:val="0"/>
        </w:rPr>
        <w:t xml:space="preserve">  является одним из документов, определяющих структуру и содержание КИМ для проведения промежуточной аттестации по </w:t>
      </w:r>
      <w:r w:rsidRPr="00360605">
        <w:rPr>
          <w:b w:val="0"/>
        </w:rPr>
        <w:t xml:space="preserve"> химии</w:t>
      </w:r>
      <w:r w:rsidRPr="00360605">
        <w:rPr>
          <w:rFonts w:eastAsiaTheme="minorHAnsi" w:cstheme="minorBidi"/>
          <w:b w:val="0"/>
        </w:rPr>
        <w:t xml:space="preserve">. Он составлен на основе Федерального государственного образовательного стандарта основного общего образования. </w:t>
      </w:r>
    </w:p>
    <w:p w:rsidR="00FA3360" w:rsidRDefault="00FA3360" w:rsidP="00360605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</w:rPr>
      </w:pPr>
      <w:r>
        <w:rPr>
          <w:rFonts w:eastAsiaTheme="minorHAnsi" w:cstheme="minorBidi"/>
          <w:b w:val="0"/>
        </w:rPr>
        <w:t>Кодификатор состоит из трех разделов:</w:t>
      </w:r>
    </w:p>
    <w:p w:rsidR="00FA3360" w:rsidRDefault="00FA3360" w:rsidP="00360605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</w:rPr>
      </w:pPr>
      <w:r w:rsidRPr="0058591D">
        <w:rPr>
          <w:rFonts w:eastAsiaTheme="minorHAnsi" w:cstheme="minorBidi"/>
          <w:b w:val="0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FA3360" w:rsidRDefault="00FA3360" w:rsidP="00360605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</w:rPr>
      </w:pPr>
      <w:r w:rsidRPr="0058591D">
        <w:rPr>
          <w:rFonts w:eastAsiaTheme="minorHAnsi" w:cstheme="minorBidi"/>
          <w:b w:val="0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FA3360" w:rsidRDefault="00FA3360" w:rsidP="00360605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</w:rPr>
      </w:pPr>
      <w:r w:rsidRPr="0058591D">
        <w:rPr>
          <w:rFonts w:eastAsiaTheme="minorHAnsi" w:cstheme="minorBidi"/>
          <w:b w:val="0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FA3360" w:rsidRDefault="00FA3360" w:rsidP="00043EF8">
      <w:pPr>
        <w:spacing w:after="4" w:line="270" w:lineRule="auto"/>
        <w:ind w:left="1004"/>
        <w:jc w:val="left"/>
      </w:pPr>
    </w:p>
    <w:p w:rsidR="009A6929" w:rsidRDefault="009A6929" w:rsidP="009A6929">
      <w:pPr>
        <w:pStyle w:val="1"/>
        <w:tabs>
          <w:tab w:val="left" w:pos="1577"/>
        </w:tabs>
        <w:ind w:left="0" w:right="687" w:firstLine="709"/>
      </w:pPr>
      <w:r w:rsidRPr="007C5C17">
        <w:t>Кодификаторы проверяемых элементов содержания</w:t>
      </w:r>
    </w:p>
    <w:tbl>
      <w:tblPr>
        <w:tblStyle w:val="TableGrid"/>
        <w:tblW w:w="10173" w:type="dxa"/>
        <w:tblInd w:w="586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816"/>
        <w:gridCol w:w="9357"/>
      </w:tblGrid>
      <w:tr w:rsidR="009A6929" w:rsidTr="00762770">
        <w:trPr>
          <w:trHeight w:val="49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11" w:line="259" w:lineRule="auto"/>
              <w:ind w:left="0" w:right="35" w:firstLine="0"/>
              <w:jc w:val="center"/>
            </w:pPr>
            <w:r>
              <w:rPr>
                <w:sz w:val="21"/>
              </w:rPr>
              <w:t xml:space="preserve">№ </w:t>
            </w:r>
          </w:p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rPr>
                <w:sz w:val="21"/>
              </w:rPr>
              <w:t xml:space="preserve">п/п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2" w:firstLine="0"/>
              <w:jc w:val="center"/>
            </w:pPr>
            <w:r>
              <w:t xml:space="preserve">Проверяемые элементы содержания </w:t>
            </w:r>
          </w:p>
        </w:tc>
      </w:tr>
      <w:tr w:rsidR="009A6929" w:rsidTr="00762770">
        <w:trPr>
          <w:trHeight w:val="33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929" w:rsidRDefault="009A6929" w:rsidP="007627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851" w:firstLine="0"/>
              <w:jc w:val="center"/>
            </w:pPr>
            <w:r>
              <w:rPr>
                <w:b/>
                <w:sz w:val="28"/>
              </w:rPr>
              <w:t xml:space="preserve">Часть 1 </w:t>
            </w:r>
          </w:p>
        </w:tc>
      </w:tr>
      <w:tr w:rsidR="009A6929" w:rsidTr="0076277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1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Строение атома. Строение электронных оболочек атомов первых 20 элементов Периодической системы Д.И. Менделеева  </w:t>
            </w:r>
          </w:p>
        </w:tc>
      </w:tr>
      <w:tr w:rsidR="009A6929" w:rsidTr="0076277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2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Строение молекул. Химическая связь: ковалентная (полярная и неполярная), ионная, металлическая </w:t>
            </w:r>
          </w:p>
        </w:tc>
      </w:tr>
      <w:tr w:rsidR="009A6929" w:rsidTr="0076277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3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Валентность химических элементов. Степень окисления химических элементов </w:t>
            </w:r>
          </w:p>
        </w:tc>
      </w:tr>
      <w:tr w:rsidR="009A6929" w:rsidTr="00762770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4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Химическая реакция. Условия и признаки протекания химических реакций. Химические уравнения.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 </w:t>
            </w:r>
          </w:p>
        </w:tc>
      </w:tr>
      <w:tr w:rsidR="009A6929" w:rsidTr="0076277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5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4" w:firstLine="0"/>
            </w:pPr>
            <w:r>
              <w:t xml:space="preserve">Простые и сложные вещества. Основные классы неорганических веществ. Номенклатура неорганических соединений </w:t>
            </w:r>
          </w:p>
        </w:tc>
      </w:tr>
      <w:tr w:rsidR="009A6929" w:rsidTr="0076277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6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Реакции ионного обмена и условия их осуществления </w:t>
            </w:r>
          </w:p>
        </w:tc>
      </w:tr>
      <w:tr w:rsidR="009A6929" w:rsidTr="0076277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7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Химические свойства оксидов: </w:t>
            </w:r>
            <w:proofErr w:type="spellStart"/>
            <w:r>
              <w:t>оснόвных</w:t>
            </w:r>
            <w:proofErr w:type="spellEnd"/>
            <w:r>
              <w:t xml:space="preserve">, амфотерных, кислотных </w:t>
            </w:r>
          </w:p>
        </w:tc>
      </w:tr>
      <w:tr w:rsidR="009A6929" w:rsidTr="0076277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8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Химические свойства оснований. Химические свойства кислот. </w:t>
            </w:r>
          </w:p>
        </w:tc>
      </w:tr>
      <w:tr w:rsidR="009A6929" w:rsidTr="00762770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9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Вычисление массовой доли химического элемента в веществе </w:t>
            </w:r>
          </w:p>
        </w:tc>
      </w:tr>
      <w:tr w:rsidR="009A6929" w:rsidTr="00762770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10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</w:pPr>
            <w:r>
              <w:t xml:space="preserve">Степень окисления химических элементов. Окислитель и восстановитель. Окислительно-восстановительные реакции </w:t>
            </w:r>
          </w:p>
        </w:tc>
      </w:tr>
      <w:tr w:rsidR="009A6929" w:rsidTr="00762770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4" w:firstLine="0"/>
              <w:jc w:val="center"/>
            </w:pPr>
            <w:r>
              <w:t xml:space="preserve">11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firstLine="0"/>
              <w:jc w:val="left"/>
            </w:pPr>
            <w:r>
              <w:t xml:space="preserve">Химические свойства простых веществ. Химические свойства сложных веществ. </w:t>
            </w:r>
          </w:p>
        </w:tc>
      </w:tr>
      <w:tr w:rsidR="009A6929" w:rsidTr="00762770">
        <w:trPr>
          <w:trHeight w:val="33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6929" w:rsidRDefault="009A6929" w:rsidP="007627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851" w:firstLine="0"/>
              <w:jc w:val="center"/>
            </w:pPr>
            <w:r>
              <w:rPr>
                <w:b/>
                <w:sz w:val="28"/>
              </w:rPr>
              <w:t>Часть 2</w:t>
            </w:r>
            <w:r>
              <w:rPr>
                <w:rFonts w:ascii="Arial" w:eastAsia="Arial" w:hAnsi="Arial" w:cs="Arial"/>
                <w:color w:val="767676"/>
                <w:sz w:val="21"/>
              </w:rPr>
              <w:t xml:space="preserve"> </w:t>
            </w:r>
          </w:p>
        </w:tc>
      </w:tr>
      <w:tr w:rsidR="009A6929" w:rsidTr="00762770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8"/>
              </w:rPr>
              <w:lastRenderedPageBreak/>
              <w:t xml:space="preserve">10 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29" w:rsidRDefault="009A6929" w:rsidP="00762770">
            <w:pPr>
              <w:spacing w:after="0" w:line="259" w:lineRule="auto"/>
              <w:ind w:left="0" w:right="13" w:firstLine="0"/>
              <w:jc w:val="left"/>
            </w:pPr>
            <w:r>
              <w:t xml:space="preserve">Вычисление массовой доли растворенного вещества в растворе. Вычисление количества вещества, массы или объема вещества по количеству вещества, массе или объему одного из реагентов или продуктов реакции </w:t>
            </w:r>
          </w:p>
        </w:tc>
      </w:tr>
    </w:tbl>
    <w:p w:rsidR="009A6929" w:rsidRPr="009A6929" w:rsidRDefault="009A6929" w:rsidP="009A6929"/>
    <w:p w:rsidR="00FA3360" w:rsidRDefault="00FA3360">
      <w:pPr>
        <w:spacing w:after="4" w:line="270" w:lineRule="auto"/>
        <w:ind w:left="1004"/>
        <w:jc w:val="left"/>
      </w:pPr>
    </w:p>
    <w:p w:rsidR="00545073" w:rsidRDefault="00D04745">
      <w:pPr>
        <w:spacing w:after="4" w:line="270" w:lineRule="auto"/>
        <w:ind w:left="1004"/>
        <w:jc w:val="left"/>
      </w:pPr>
      <w:r>
        <w:t xml:space="preserve">     </w:t>
      </w:r>
      <w:r>
        <w:rPr>
          <w:b/>
        </w:rPr>
        <w:t>Таблица 1. Распределение заданий по частям работы и по уровню сложности</w:t>
      </w:r>
      <w:r>
        <w:t xml:space="preserve"> </w:t>
      </w:r>
    </w:p>
    <w:p w:rsidR="00545073" w:rsidRDefault="00D04745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573" w:type="dxa"/>
        <w:tblInd w:w="390" w:type="dxa"/>
        <w:tblCellMar>
          <w:top w:w="7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648"/>
        <w:gridCol w:w="1441"/>
        <w:gridCol w:w="3439"/>
        <w:gridCol w:w="1056"/>
        <w:gridCol w:w="1800"/>
        <w:gridCol w:w="2189"/>
      </w:tblGrid>
      <w:tr w:rsidR="00545073" w:rsidTr="00360605">
        <w:trPr>
          <w:trHeight w:val="8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№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Части работы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Тип заданий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Число  заданий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% максим. </w:t>
            </w:r>
          </w:p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первичного балла от 18 </w:t>
            </w:r>
          </w:p>
        </w:tc>
      </w:tr>
      <w:tr w:rsidR="00545073" w:rsidTr="00360605">
        <w:trPr>
          <w:trHeight w:val="48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Часть 1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 w:rsidP="00360605">
            <w:pPr>
              <w:spacing w:after="0" w:line="259" w:lineRule="auto"/>
              <w:ind w:left="2" w:firstLine="0"/>
              <w:jc w:val="left"/>
            </w:pPr>
            <w:r>
              <w:t>Задания базового уровня сложности,  с кратким ответом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9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</w:tr>
      <w:tr w:rsidR="00545073" w:rsidTr="00360605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5450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5450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Задания повышенного уровня сложности,  с кратким ответом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</w:tr>
      <w:tr w:rsidR="00545073" w:rsidTr="00360605">
        <w:trPr>
          <w:trHeight w:val="25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2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Часть 2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Задания с развернутым ответом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1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</w:tr>
      <w:tr w:rsidR="00545073" w:rsidTr="00360605">
        <w:trPr>
          <w:trHeight w:val="28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Итого 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2" w:firstLine="0"/>
              <w:jc w:val="left"/>
            </w:pPr>
            <w:r>
              <w:t xml:space="preserve">12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073" w:rsidRDefault="00D04745">
            <w:pPr>
              <w:spacing w:after="0" w:line="259" w:lineRule="auto"/>
              <w:ind w:left="0" w:firstLine="0"/>
              <w:jc w:val="left"/>
            </w:pPr>
            <w:r>
              <w:t xml:space="preserve">100 </w:t>
            </w:r>
          </w:p>
        </w:tc>
      </w:tr>
    </w:tbl>
    <w:p w:rsidR="009A6929" w:rsidRPr="00FC7889" w:rsidRDefault="00D04745" w:rsidP="00BF302D">
      <w:pPr>
        <w:spacing w:after="27" w:line="259" w:lineRule="auto"/>
        <w:ind w:left="994" w:firstLine="0"/>
        <w:jc w:val="left"/>
        <w:rPr>
          <w:rFonts w:eastAsiaTheme="minorEastAsia"/>
          <w:b/>
        </w:rPr>
      </w:pPr>
      <w:r>
        <w:t xml:space="preserve"> </w:t>
      </w:r>
      <w:r w:rsidR="009A6929" w:rsidRPr="00FC7889">
        <w:rPr>
          <w:rFonts w:eastAsiaTheme="minorEastAsia"/>
          <w:b/>
        </w:rPr>
        <w:t xml:space="preserve">           </w:t>
      </w:r>
    </w:p>
    <w:p w:rsidR="00545073" w:rsidRDefault="00545073">
      <w:pPr>
        <w:spacing w:after="33" w:line="259" w:lineRule="auto"/>
        <w:ind w:left="1421" w:firstLine="0"/>
        <w:jc w:val="left"/>
      </w:pPr>
    </w:p>
    <w:p w:rsidR="00545073" w:rsidRPr="00360605" w:rsidRDefault="00D04745">
      <w:pPr>
        <w:spacing w:after="4" w:line="270" w:lineRule="auto"/>
        <w:ind w:left="1431"/>
        <w:jc w:val="left"/>
        <w:rPr>
          <w:i/>
        </w:rPr>
      </w:pPr>
      <w:r w:rsidRPr="00360605">
        <w:rPr>
          <w:b/>
          <w:i/>
        </w:rPr>
        <w:t>Максимальное количество баллов – 18</w:t>
      </w:r>
      <w:r w:rsidRPr="00360605">
        <w:rPr>
          <w:i/>
        </w:rPr>
        <w:t xml:space="preserve"> </w:t>
      </w:r>
    </w:p>
    <w:p w:rsidR="00545073" w:rsidRDefault="00D04745" w:rsidP="00360605">
      <w:pPr>
        <w:ind w:left="426" w:firstLine="567"/>
      </w:pPr>
      <w:r>
        <w:t xml:space="preserve">На основе баллов, выставленных за выполнение всех заданий работы, подсчитывается общий балл, который переводится в отметку по пятибалльной шкале. </w:t>
      </w:r>
    </w:p>
    <w:p w:rsidR="00545073" w:rsidRPr="00904B10" w:rsidRDefault="00D04745" w:rsidP="00904B10">
      <w:pPr>
        <w:spacing w:after="25" w:line="259" w:lineRule="auto"/>
        <w:ind w:left="1714" w:firstLine="0"/>
        <w:jc w:val="left"/>
      </w:pPr>
      <w:r>
        <w:rPr>
          <w:b/>
        </w:rPr>
        <w:t xml:space="preserve">              </w:t>
      </w:r>
    </w:p>
    <w:p w:rsidR="000E2C72" w:rsidRPr="00926714" w:rsidRDefault="000E2C72" w:rsidP="000E2C72">
      <w:pPr>
        <w:spacing w:after="0" w:line="240" w:lineRule="auto"/>
        <w:ind w:firstLine="567"/>
        <w:rPr>
          <w:b/>
          <w:i/>
          <w:szCs w:val="28"/>
        </w:rPr>
      </w:pPr>
      <w:r w:rsidRPr="00926714">
        <w:rPr>
          <w:b/>
          <w:i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0E2C72" w:rsidRPr="00926714" w:rsidTr="00762770">
        <w:trPr>
          <w:trHeight w:val="251"/>
        </w:trPr>
        <w:tc>
          <w:tcPr>
            <w:tcW w:w="2506" w:type="dxa"/>
          </w:tcPr>
          <w:p w:rsidR="000E2C72" w:rsidRPr="00926714" w:rsidRDefault="000E2C72" w:rsidP="00762770">
            <w:pPr>
              <w:spacing w:after="0" w:line="240" w:lineRule="auto"/>
              <w:rPr>
                <w:b/>
                <w:szCs w:val="28"/>
              </w:rPr>
            </w:pPr>
            <w:r w:rsidRPr="00926714">
              <w:rPr>
                <w:b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0E2C72" w:rsidRPr="00926714" w:rsidRDefault="000E2C72" w:rsidP="00762770">
            <w:pPr>
              <w:spacing w:after="0" w:line="240" w:lineRule="auto"/>
              <w:rPr>
                <w:b/>
                <w:szCs w:val="28"/>
              </w:rPr>
            </w:pPr>
            <w:r w:rsidRPr="00926714">
              <w:rPr>
                <w:b/>
                <w:szCs w:val="28"/>
              </w:rPr>
              <w:t>Баллы</w:t>
            </w:r>
          </w:p>
        </w:tc>
        <w:tc>
          <w:tcPr>
            <w:tcW w:w="2268" w:type="dxa"/>
          </w:tcPr>
          <w:p w:rsidR="000E2C72" w:rsidRPr="00926714" w:rsidRDefault="000E2C72" w:rsidP="00762770">
            <w:pPr>
              <w:tabs>
                <w:tab w:val="left" w:pos="2265"/>
              </w:tabs>
              <w:spacing w:after="0" w:line="240" w:lineRule="auto"/>
              <w:ind w:left="29" w:right="-109"/>
              <w:rPr>
                <w:b/>
                <w:szCs w:val="28"/>
              </w:rPr>
            </w:pPr>
            <w:r w:rsidRPr="00926714">
              <w:rPr>
                <w:b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0E2C72" w:rsidRPr="00926714" w:rsidRDefault="000E2C72" w:rsidP="00762770">
            <w:pPr>
              <w:tabs>
                <w:tab w:val="left" w:pos="2265"/>
              </w:tabs>
              <w:spacing w:after="0" w:line="240" w:lineRule="auto"/>
              <w:rPr>
                <w:b/>
                <w:szCs w:val="28"/>
              </w:rPr>
            </w:pPr>
            <w:r w:rsidRPr="00926714">
              <w:rPr>
                <w:b/>
                <w:szCs w:val="28"/>
              </w:rPr>
              <w:t>Уровень достижения планируемого результата</w:t>
            </w:r>
          </w:p>
        </w:tc>
      </w:tr>
      <w:tr w:rsidR="000E2C72" w:rsidRPr="00926714" w:rsidTr="00762770">
        <w:trPr>
          <w:trHeight w:val="251"/>
        </w:trPr>
        <w:tc>
          <w:tcPr>
            <w:tcW w:w="2506" w:type="dxa"/>
          </w:tcPr>
          <w:p w:rsidR="000E2C72" w:rsidRPr="00926714" w:rsidRDefault="000E2C72" w:rsidP="00762770">
            <w:pPr>
              <w:spacing w:after="0" w:line="240" w:lineRule="auto"/>
              <w:rPr>
                <w:szCs w:val="28"/>
              </w:rPr>
            </w:pPr>
            <w:r w:rsidRPr="00926714">
              <w:rPr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</w:p>
        </w:tc>
        <w:tc>
          <w:tcPr>
            <w:tcW w:w="2268" w:type="dxa"/>
          </w:tcPr>
          <w:p w:rsidR="000E2C72" w:rsidRPr="00926714" w:rsidRDefault="000E2C72" w:rsidP="00762770">
            <w:pPr>
              <w:tabs>
                <w:tab w:val="left" w:pos="2265"/>
              </w:tabs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2</w:t>
            </w:r>
          </w:p>
        </w:tc>
        <w:tc>
          <w:tcPr>
            <w:tcW w:w="3834" w:type="dxa"/>
          </w:tcPr>
          <w:p w:rsidR="000E2C72" w:rsidRPr="00926714" w:rsidRDefault="000E2C72" w:rsidP="00762770">
            <w:pPr>
              <w:tabs>
                <w:tab w:val="left" w:pos="2265"/>
              </w:tabs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Ниже базового</w:t>
            </w:r>
          </w:p>
        </w:tc>
      </w:tr>
      <w:tr w:rsidR="000E2C72" w:rsidRPr="00926714" w:rsidTr="00762770">
        <w:trPr>
          <w:trHeight w:val="253"/>
        </w:trPr>
        <w:tc>
          <w:tcPr>
            <w:tcW w:w="2506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50%-64%</w:t>
            </w:r>
          </w:p>
        </w:tc>
        <w:tc>
          <w:tcPr>
            <w:tcW w:w="993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</w:p>
        </w:tc>
        <w:tc>
          <w:tcPr>
            <w:tcW w:w="2268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3</w:t>
            </w:r>
          </w:p>
        </w:tc>
        <w:tc>
          <w:tcPr>
            <w:tcW w:w="3834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Базовый(обязательный)</w:t>
            </w:r>
          </w:p>
        </w:tc>
      </w:tr>
      <w:tr w:rsidR="000E2C72" w:rsidRPr="00926714" w:rsidTr="00762770">
        <w:trPr>
          <w:trHeight w:val="254"/>
        </w:trPr>
        <w:tc>
          <w:tcPr>
            <w:tcW w:w="2506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65%-84%</w:t>
            </w:r>
          </w:p>
        </w:tc>
        <w:tc>
          <w:tcPr>
            <w:tcW w:w="993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</w:p>
        </w:tc>
        <w:tc>
          <w:tcPr>
            <w:tcW w:w="2268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4</w:t>
            </w:r>
          </w:p>
        </w:tc>
        <w:tc>
          <w:tcPr>
            <w:tcW w:w="3834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 xml:space="preserve">Повышенный </w:t>
            </w:r>
          </w:p>
        </w:tc>
      </w:tr>
      <w:tr w:rsidR="000E2C72" w:rsidRPr="00D3132B" w:rsidTr="00762770">
        <w:trPr>
          <w:trHeight w:val="251"/>
        </w:trPr>
        <w:tc>
          <w:tcPr>
            <w:tcW w:w="2506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85-100%</w:t>
            </w:r>
          </w:p>
        </w:tc>
        <w:tc>
          <w:tcPr>
            <w:tcW w:w="993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</w:p>
        </w:tc>
        <w:tc>
          <w:tcPr>
            <w:tcW w:w="2268" w:type="dxa"/>
          </w:tcPr>
          <w:p w:rsidR="000E2C72" w:rsidRPr="00926714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5</w:t>
            </w:r>
          </w:p>
        </w:tc>
        <w:tc>
          <w:tcPr>
            <w:tcW w:w="3834" w:type="dxa"/>
          </w:tcPr>
          <w:p w:rsidR="000E2C72" w:rsidRPr="00D3132B" w:rsidRDefault="000E2C72" w:rsidP="00762770">
            <w:pPr>
              <w:spacing w:after="0" w:line="240" w:lineRule="auto"/>
              <w:ind w:firstLine="567"/>
              <w:rPr>
                <w:szCs w:val="28"/>
              </w:rPr>
            </w:pPr>
            <w:r w:rsidRPr="00926714">
              <w:rPr>
                <w:szCs w:val="28"/>
              </w:rPr>
              <w:t>Высокий</w:t>
            </w:r>
            <w:r>
              <w:rPr>
                <w:szCs w:val="28"/>
              </w:rPr>
              <w:t xml:space="preserve"> </w:t>
            </w:r>
          </w:p>
        </w:tc>
      </w:tr>
    </w:tbl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0E2C72" w:rsidRDefault="000E2C72" w:rsidP="000E2C72">
      <w:pPr>
        <w:spacing w:after="0" w:line="259" w:lineRule="auto"/>
        <w:ind w:left="994" w:firstLine="0"/>
        <w:jc w:val="left"/>
      </w:pPr>
    </w:p>
    <w:p w:rsidR="000E2C72" w:rsidRPr="00FC7889" w:rsidRDefault="000E2C72" w:rsidP="000E2C72">
      <w:pPr>
        <w:spacing w:after="0" w:line="240" w:lineRule="auto"/>
        <w:jc w:val="center"/>
        <w:rPr>
          <w:rFonts w:eastAsiaTheme="minorEastAsia"/>
          <w:b/>
        </w:rPr>
      </w:pPr>
      <w:r w:rsidRPr="00FC7889">
        <w:rPr>
          <w:rFonts w:eastAsiaTheme="minorEastAsia"/>
          <w:b/>
        </w:rPr>
        <w:t>Ответы и критерии к оцениванию</w:t>
      </w:r>
    </w:p>
    <w:p w:rsidR="000E2C72" w:rsidRDefault="000E2C72" w:rsidP="000E2C72">
      <w:pPr>
        <w:spacing w:after="0" w:line="259" w:lineRule="auto"/>
        <w:ind w:left="-5"/>
        <w:jc w:val="left"/>
      </w:pPr>
      <w:r>
        <w:rPr>
          <w:b/>
          <w:sz w:val="28"/>
        </w:rPr>
        <w:t>Часть 1</w:t>
      </w:r>
      <w:r>
        <w:rPr>
          <w:sz w:val="28"/>
        </w:rPr>
        <w:t xml:space="preserve"> </w:t>
      </w:r>
    </w:p>
    <w:tbl>
      <w:tblPr>
        <w:tblStyle w:val="TableGrid"/>
        <w:tblW w:w="9573" w:type="dxa"/>
        <w:tblInd w:w="886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869"/>
        <w:gridCol w:w="869"/>
        <w:gridCol w:w="869"/>
        <w:gridCol w:w="869"/>
        <w:gridCol w:w="869"/>
        <w:gridCol w:w="869"/>
        <w:gridCol w:w="869"/>
        <w:gridCol w:w="869"/>
        <w:gridCol w:w="754"/>
        <w:gridCol w:w="142"/>
        <w:gridCol w:w="854"/>
      </w:tblGrid>
      <w:tr w:rsidR="000E2C72" w:rsidTr="00762770">
        <w:trPr>
          <w:trHeight w:val="2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3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5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7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6" w:firstLine="0"/>
              <w:jc w:val="center"/>
            </w:pPr>
            <w:r>
              <w:t xml:space="preserve">9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72" w:rsidRDefault="000E2C72" w:rsidP="007627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</w:tr>
      <w:tr w:rsidR="000E2C72" w:rsidTr="00762770">
        <w:trPr>
          <w:trHeight w:val="2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3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3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0" w:firstLine="0"/>
              <w:jc w:val="center"/>
            </w:pPr>
            <w:r>
              <w:t xml:space="preserve">1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6" w:firstLine="0"/>
              <w:jc w:val="center"/>
            </w:pPr>
            <w:r>
              <w:t xml:space="preserve">2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2C72" w:rsidRDefault="000E2C72" w:rsidP="00762770">
            <w:pPr>
              <w:spacing w:after="0" w:line="259" w:lineRule="auto"/>
              <w:ind w:left="254" w:firstLine="0"/>
              <w:jc w:val="center"/>
            </w:pPr>
            <w:r>
              <w:t xml:space="preserve">1 </w:t>
            </w:r>
          </w:p>
        </w:tc>
        <w:tc>
          <w:tcPr>
            <w:tcW w:w="1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115" w:firstLine="0"/>
              <w:jc w:val="center"/>
            </w:pPr>
            <w:r>
              <w:t xml:space="preserve">3 </w:t>
            </w:r>
          </w:p>
        </w:tc>
      </w:tr>
    </w:tbl>
    <w:p w:rsidR="000E2C72" w:rsidRDefault="000E2C72" w:rsidP="000E2C72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p w:rsidR="000E2C72" w:rsidRDefault="000E2C72" w:rsidP="000E2C72">
      <w:pPr>
        <w:spacing w:after="4" w:line="270" w:lineRule="auto"/>
        <w:ind w:left="1004"/>
        <w:jc w:val="left"/>
      </w:pPr>
      <w:r>
        <w:rPr>
          <w:b/>
        </w:rPr>
        <w:t xml:space="preserve">11. </w:t>
      </w:r>
    </w:p>
    <w:p w:rsidR="000E2C72" w:rsidRDefault="000E2C72" w:rsidP="000E2C72">
      <w:pPr>
        <w:spacing w:after="0" w:line="259" w:lineRule="auto"/>
        <w:ind w:left="994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2609" w:type="dxa"/>
        <w:tblInd w:w="886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71"/>
        <w:gridCol w:w="869"/>
        <w:gridCol w:w="869"/>
      </w:tblGrid>
      <w:tr w:rsidR="000E2C72" w:rsidTr="00762770">
        <w:trPr>
          <w:trHeight w:val="2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2" w:firstLine="0"/>
              <w:jc w:val="center"/>
            </w:pPr>
            <w:r>
              <w:t xml:space="preserve">А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6" w:firstLine="0"/>
              <w:jc w:val="center"/>
            </w:pPr>
            <w:r>
              <w:t xml:space="preserve">Б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9" w:firstLine="0"/>
              <w:jc w:val="center"/>
            </w:pPr>
            <w:r>
              <w:t xml:space="preserve">В </w:t>
            </w:r>
          </w:p>
        </w:tc>
      </w:tr>
      <w:tr w:rsidR="000E2C72" w:rsidTr="00762770">
        <w:trPr>
          <w:trHeight w:val="288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C72" w:rsidRDefault="000E2C72" w:rsidP="00762770">
            <w:pPr>
              <w:spacing w:after="0" w:line="259" w:lineRule="auto"/>
              <w:ind w:left="0" w:right="5" w:firstLine="0"/>
              <w:jc w:val="center"/>
            </w:pPr>
            <w:r>
              <w:t xml:space="preserve">4 </w:t>
            </w:r>
          </w:p>
        </w:tc>
      </w:tr>
    </w:tbl>
    <w:p w:rsidR="000E2C72" w:rsidRDefault="000E2C72" w:rsidP="000E2C72">
      <w:pPr>
        <w:spacing w:after="340" w:line="259" w:lineRule="auto"/>
        <w:ind w:left="994" w:firstLine="0"/>
        <w:jc w:val="left"/>
      </w:pPr>
      <w:r>
        <w:rPr>
          <w:b/>
        </w:rPr>
        <w:t xml:space="preserve"> </w:t>
      </w:r>
    </w:p>
    <w:p w:rsidR="000E2C72" w:rsidRDefault="000E2C72" w:rsidP="000E2C72">
      <w:pPr>
        <w:spacing w:after="233" w:line="259" w:lineRule="auto"/>
        <w:ind w:left="-5"/>
        <w:jc w:val="left"/>
      </w:pPr>
      <w:r>
        <w:rPr>
          <w:b/>
          <w:sz w:val="28"/>
        </w:rPr>
        <w:t>Часть 2</w:t>
      </w:r>
      <w:r>
        <w:rPr>
          <w:sz w:val="28"/>
        </w:rPr>
        <w:t xml:space="preserve"> </w:t>
      </w:r>
    </w:p>
    <w:p w:rsidR="000E2C72" w:rsidRDefault="000E2C72" w:rsidP="000E2C72">
      <w:pPr>
        <w:pStyle w:val="2"/>
        <w:ind w:left="1004" w:right="999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ω(С) = 100% - 10% = 90% </w:t>
      </w:r>
    </w:p>
    <w:p w:rsidR="000E2C72" w:rsidRDefault="000E2C72" w:rsidP="000E2C72">
      <w:pPr>
        <w:ind w:left="4040" w:right="2594" w:hanging="36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ω(С) = (m(С)/ m(угля))*100% m(С) = (ω(С)*m(угля))/100% </w:t>
      </w:r>
    </w:p>
    <w:p w:rsidR="000E2C72" w:rsidRDefault="000E2C72" w:rsidP="000E2C72">
      <w:pPr>
        <w:ind w:left="4050"/>
      </w:pPr>
      <w:r>
        <w:t xml:space="preserve">m(С) = 10%*100г/100% = 90г </w:t>
      </w:r>
    </w:p>
    <w:p w:rsidR="000E2C72" w:rsidRDefault="000E2C72" w:rsidP="000E2C72">
      <w:pPr>
        <w:ind w:left="1004"/>
      </w:pPr>
      <w:proofErr w:type="gramStart"/>
      <w:r>
        <w:lastRenderedPageBreak/>
        <w:t>m(</w:t>
      </w:r>
      <w:proofErr w:type="gramEnd"/>
      <w:r>
        <w:t>CO</w:t>
      </w:r>
      <w:r>
        <w:rPr>
          <w:vertAlign w:val="subscript"/>
        </w:rPr>
        <w:t>2</w:t>
      </w:r>
      <w:r>
        <w:t xml:space="preserve">) - ?                            3) </w:t>
      </w:r>
    </w:p>
    <w:p w:rsidR="000E2C72" w:rsidRDefault="000E2C72" w:rsidP="000E2C72">
      <w:pPr>
        <w:ind w:left="1004"/>
      </w:pPr>
      <w:r>
        <w:t xml:space="preserve">                                                       7,5моль      </w:t>
      </w:r>
      <w:proofErr w:type="spellStart"/>
      <w:r>
        <w:t>Хмоль</w:t>
      </w:r>
      <w:proofErr w:type="spellEnd"/>
      <w:r>
        <w:t xml:space="preserve">    </w:t>
      </w:r>
    </w:p>
    <w:p w:rsidR="000E2C72" w:rsidRDefault="000E2C72" w:rsidP="000E2C72">
      <w:pPr>
        <w:ind w:left="1004"/>
      </w:pPr>
      <w:r>
        <w:t xml:space="preserve">                                                         90г            </w:t>
      </w:r>
      <w:proofErr w:type="spellStart"/>
      <w:r>
        <w:t>Хг</w:t>
      </w:r>
      <w:proofErr w:type="spellEnd"/>
      <w:r>
        <w:t xml:space="preserve"> </w:t>
      </w:r>
    </w:p>
    <w:p w:rsidR="000E2C72" w:rsidRDefault="000E2C72" w:rsidP="000E2C72">
      <w:pPr>
        <w:ind w:left="1004" w:right="362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050FD7" wp14:editId="4C3D8684">
                <wp:simplePos x="0" y="0"/>
                <wp:positionH relativeFrom="column">
                  <wp:posOffset>236220</wp:posOffset>
                </wp:positionH>
                <wp:positionV relativeFrom="paragraph">
                  <wp:posOffset>-1291285</wp:posOffset>
                </wp:positionV>
                <wp:extent cx="1876425" cy="2809875"/>
                <wp:effectExtent l="0" t="0" r="0" b="0"/>
                <wp:wrapNone/>
                <wp:docPr id="4" name="Group 1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6425" cy="2809875"/>
                          <a:chOff x="0" y="0"/>
                          <a:chExt cx="1876425" cy="2809875"/>
                        </a:xfrm>
                      </wpg:grpSpPr>
                      <wps:wsp>
                        <wps:cNvPr id="5" name="Shape 947"/>
                        <wps:cNvSpPr/>
                        <wps:spPr>
                          <a:xfrm>
                            <a:off x="0" y="117348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948"/>
                        <wps:cNvSpPr/>
                        <wps:spPr>
                          <a:xfrm>
                            <a:off x="1828800" y="0"/>
                            <a:ext cx="47625" cy="280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809875">
                                <a:moveTo>
                                  <a:pt x="0" y="0"/>
                                </a:moveTo>
                                <a:lnTo>
                                  <a:pt x="47625" y="2809875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602A6" id="Group 11759" o:spid="_x0000_s1026" style="position:absolute;margin-left:18.6pt;margin-top:-101.7pt;width:147.75pt;height:221.25pt;z-index:-251654144" coordsize="18764,28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">
                <v:shape id="Shape 947" o:spid="_x0000_s1027" style="position:absolute;top:11734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" path="m,l1828800,e" filled="f">
                  <v:stroke endcap="round"/>
                  <v:path arrowok="t" textboxrect="0,0,1828800,0"/>
                </v:shape>
                <v:shape id="Shape 948" o:spid="_x0000_s1028" style="position:absolute;left:18288;width:476;height:28098;visibility:visible;mso-wrap-style:square;v-text-anchor:top" coordsize="47625,280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" path="m,l47625,2809875e" filled="f">
                  <v:stroke endcap="round"/>
                  <v:path arrowok="t" textboxrect="0,0,47625,2809875"/>
                </v:shape>
              </v:group>
            </w:pict>
          </mc:Fallback>
        </mc:AlternateContent>
      </w:r>
      <w:r>
        <w:rPr>
          <w:b/>
        </w:rPr>
        <w:t xml:space="preserve">                                                           </w:t>
      </w:r>
      <w:r>
        <w:t>С + О</w:t>
      </w:r>
      <w:r>
        <w:rPr>
          <w:vertAlign w:val="subscript"/>
        </w:rPr>
        <w:t>2</w:t>
      </w:r>
      <w:r>
        <w:rPr>
          <w:b/>
        </w:rPr>
        <w:t xml:space="preserve"> = </w:t>
      </w:r>
      <w:r>
        <w:t>CO</w:t>
      </w:r>
      <w:r>
        <w:rPr>
          <w:vertAlign w:val="subscript"/>
        </w:rPr>
        <w:t>2</w:t>
      </w:r>
      <w:r>
        <w:rPr>
          <w:b/>
        </w:rPr>
        <w:t xml:space="preserve"> </w:t>
      </w:r>
      <w:r>
        <w:t xml:space="preserve">m(угля) = 100г                               1моль        </w:t>
      </w:r>
      <w:proofErr w:type="spellStart"/>
      <w:r>
        <w:t>1моль</w:t>
      </w:r>
      <w:proofErr w:type="spellEnd"/>
      <w:r>
        <w:t xml:space="preserve"> </w:t>
      </w:r>
    </w:p>
    <w:p w:rsidR="000E2C72" w:rsidRDefault="000E2C72" w:rsidP="000E2C72">
      <w:pPr>
        <w:ind w:left="1004"/>
      </w:pPr>
      <w:r>
        <w:t>ω(примесей) = 10%</w:t>
      </w:r>
      <w:r>
        <w:rPr>
          <w:b/>
        </w:rPr>
        <w:t xml:space="preserve">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 xml:space="preserve">М(С)= 12 г/моль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 xml:space="preserve">n=m/M;    n(С) = 90/12=7,5 моль;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>По уравнению n(СO</w:t>
      </w:r>
      <w:r>
        <w:rPr>
          <w:vertAlign w:val="subscript"/>
        </w:rPr>
        <w:t>2</w:t>
      </w:r>
      <w:r>
        <w:t xml:space="preserve">) = n(С) = 7,5 моль;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>М(СO</w:t>
      </w:r>
      <w:r>
        <w:rPr>
          <w:vertAlign w:val="subscript"/>
        </w:rPr>
        <w:t>2</w:t>
      </w:r>
      <w:r>
        <w:t xml:space="preserve">) = 12 + 16*2 = 44г/моль;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>m= n*М;     m(СO</w:t>
      </w:r>
      <w:r>
        <w:rPr>
          <w:vertAlign w:val="subscript"/>
        </w:rPr>
        <w:t>2</w:t>
      </w:r>
      <w:r>
        <w:t xml:space="preserve">) = 7,5моль*44г/моль =330г                                             </w:t>
      </w:r>
    </w:p>
    <w:p w:rsidR="000E2C72" w:rsidRDefault="000E2C72" w:rsidP="000E2C72">
      <w:pPr>
        <w:numPr>
          <w:ilvl w:val="0"/>
          <w:numId w:val="2"/>
        </w:numPr>
        <w:ind w:hanging="259"/>
      </w:pPr>
      <w:r>
        <w:t>Ответ: m(СO</w:t>
      </w:r>
      <w:r>
        <w:rPr>
          <w:vertAlign w:val="subscript"/>
        </w:rPr>
        <w:t>2</w:t>
      </w:r>
      <w:r>
        <w:t>) = 330г.</w:t>
      </w:r>
      <w:r>
        <w:rPr>
          <w:b/>
        </w:rPr>
        <w:t xml:space="preserve"> </w:t>
      </w:r>
    </w:p>
    <w:p w:rsidR="000E2C72" w:rsidRDefault="000E2C72" w:rsidP="000E2C72">
      <w:pPr>
        <w:spacing w:after="0" w:line="259" w:lineRule="auto"/>
        <w:ind w:left="994" w:firstLine="0"/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BB66F6" w:rsidRDefault="00BB66F6">
      <w:pPr>
        <w:spacing w:after="0" w:line="259" w:lineRule="auto"/>
        <w:ind w:left="994" w:firstLine="0"/>
        <w:rPr>
          <w:rFonts w:ascii="Calibri" w:eastAsia="Calibri" w:hAnsi="Calibri" w:cs="Calibri"/>
          <w:sz w:val="22"/>
        </w:rPr>
      </w:pPr>
    </w:p>
    <w:p w:rsidR="000E2C72" w:rsidRPr="007E672F" w:rsidRDefault="000E2C72" w:rsidP="000E2C7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b/>
          <w:szCs w:val="24"/>
        </w:rPr>
      </w:pPr>
      <w:r w:rsidRPr="007E672F">
        <w:rPr>
          <w:b/>
          <w:szCs w:val="24"/>
        </w:rPr>
        <w:t>Демонстрационный вари</w:t>
      </w:r>
      <w:r w:rsidRPr="00BE24D2">
        <w:rPr>
          <w:b/>
          <w:szCs w:val="24"/>
        </w:rPr>
        <w:t>а</w:t>
      </w:r>
      <w:r w:rsidRPr="007E672F">
        <w:rPr>
          <w:b/>
          <w:szCs w:val="24"/>
        </w:rPr>
        <w:t xml:space="preserve">нт </w:t>
      </w:r>
      <w:r w:rsidRPr="00BE24D2">
        <w:rPr>
          <w:b/>
          <w:spacing w:val="-2"/>
          <w:szCs w:val="24"/>
        </w:rPr>
        <w:t>контрольных измерительных материалов</w:t>
      </w:r>
    </w:p>
    <w:p w:rsidR="000E2C72" w:rsidRPr="00360605" w:rsidRDefault="000E2C72" w:rsidP="000E2C7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b/>
          <w:spacing w:val="-2"/>
          <w:szCs w:val="24"/>
        </w:rPr>
      </w:pPr>
      <w:r w:rsidRPr="007E672F">
        <w:rPr>
          <w:b/>
          <w:spacing w:val="-2"/>
          <w:szCs w:val="24"/>
        </w:rPr>
        <w:t>для</w:t>
      </w:r>
      <w:r w:rsidRPr="007E672F">
        <w:rPr>
          <w:b/>
          <w:spacing w:val="-5"/>
          <w:szCs w:val="24"/>
        </w:rPr>
        <w:t xml:space="preserve"> </w:t>
      </w:r>
      <w:r w:rsidRPr="007E672F">
        <w:rPr>
          <w:b/>
          <w:spacing w:val="-2"/>
          <w:szCs w:val="24"/>
        </w:rPr>
        <w:t>проведения</w:t>
      </w:r>
      <w:r w:rsidRPr="007E672F">
        <w:rPr>
          <w:b/>
          <w:spacing w:val="-5"/>
          <w:szCs w:val="24"/>
        </w:rPr>
        <w:t xml:space="preserve"> </w:t>
      </w:r>
      <w:r w:rsidRPr="007E672F">
        <w:rPr>
          <w:b/>
          <w:spacing w:val="-2"/>
          <w:szCs w:val="24"/>
        </w:rPr>
        <w:t>промежуточной</w:t>
      </w:r>
      <w:r w:rsidRPr="00360605">
        <w:rPr>
          <w:b/>
          <w:spacing w:val="-2"/>
          <w:szCs w:val="24"/>
        </w:rPr>
        <w:t xml:space="preserve"> </w:t>
      </w:r>
      <w:r w:rsidRPr="007E672F">
        <w:rPr>
          <w:b/>
          <w:spacing w:val="-2"/>
          <w:szCs w:val="24"/>
        </w:rPr>
        <w:t>аттестации</w:t>
      </w:r>
      <w:r w:rsidRPr="00360605">
        <w:rPr>
          <w:b/>
          <w:spacing w:val="-2"/>
          <w:szCs w:val="24"/>
        </w:rPr>
        <w:t xml:space="preserve"> </w:t>
      </w:r>
      <w:r w:rsidRPr="007E672F">
        <w:rPr>
          <w:b/>
          <w:spacing w:val="-2"/>
          <w:szCs w:val="24"/>
        </w:rPr>
        <w:t>по</w:t>
      </w:r>
      <w:r w:rsidRPr="00360605">
        <w:rPr>
          <w:b/>
          <w:spacing w:val="-2"/>
          <w:szCs w:val="24"/>
        </w:rPr>
        <w:t xml:space="preserve"> </w:t>
      </w:r>
      <w:r w:rsidR="00360605" w:rsidRPr="00360605">
        <w:rPr>
          <w:b/>
          <w:spacing w:val="-2"/>
          <w:szCs w:val="24"/>
        </w:rPr>
        <w:t>Химии</w:t>
      </w:r>
    </w:p>
    <w:p w:rsidR="000E2C72" w:rsidRPr="00360605" w:rsidRDefault="000E2C72" w:rsidP="000E2C7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b/>
          <w:spacing w:val="-2"/>
          <w:szCs w:val="24"/>
        </w:rPr>
      </w:pPr>
      <w:r w:rsidRPr="00360605">
        <w:rPr>
          <w:b/>
          <w:spacing w:val="-2"/>
          <w:szCs w:val="24"/>
        </w:rPr>
        <w:t xml:space="preserve">за курс 9 </w:t>
      </w:r>
      <w:r w:rsidRPr="007E672F">
        <w:rPr>
          <w:b/>
          <w:spacing w:val="-2"/>
          <w:szCs w:val="24"/>
        </w:rPr>
        <w:t>класса</w:t>
      </w:r>
    </w:p>
    <w:p w:rsidR="00360605" w:rsidRPr="00BE24D2" w:rsidRDefault="00360605" w:rsidP="00360605">
      <w:pPr>
        <w:widowControl w:val="0"/>
        <w:autoSpaceDE w:val="0"/>
        <w:autoSpaceDN w:val="0"/>
        <w:spacing w:after="0" w:line="240" w:lineRule="auto"/>
        <w:jc w:val="center"/>
        <w:rPr>
          <w:b/>
          <w:spacing w:val="-2"/>
          <w:szCs w:val="24"/>
        </w:rPr>
      </w:pPr>
      <w:r w:rsidRPr="007E672F">
        <w:rPr>
          <w:b/>
          <w:spacing w:val="-2"/>
          <w:szCs w:val="24"/>
        </w:rPr>
        <w:t>Инструкция</w:t>
      </w:r>
      <w:r w:rsidRPr="007E672F">
        <w:rPr>
          <w:b/>
          <w:spacing w:val="-7"/>
          <w:szCs w:val="24"/>
        </w:rPr>
        <w:t xml:space="preserve"> </w:t>
      </w:r>
      <w:r w:rsidRPr="007E672F">
        <w:rPr>
          <w:b/>
          <w:spacing w:val="-2"/>
          <w:szCs w:val="24"/>
        </w:rPr>
        <w:t>для</w:t>
      </w:r>
      <w:r w:rsidRPr="007E672F">
        <w:rPr>
          <w:b/>
          <w:spacing w:val="-7"/>
          <w:szCs w:val="24"/>
        </w:rPr>
        <w:t xml:space="preserve"> </w:t>
      </w:r>
      <w:r w:rsidRPr="007E672F">
        <w:rPr>
          <w:b/>
          <w:spacing w:val="-2"/>
          <w:szCs w:val="24"/>
        </w:rPr>
        <w:t>учащегося</w:t>
      </w:r>
    </w:p>
    <w:p w:rsidR="00360605" w:rsidRPr="007E672F" w:rsidRDefault="00360605" w:rsidP="00360605">
      <w:pPr>
        <w:widowControl w:val="0"/>
        <w:autoSpaceDE w:val="0"/>
        <w:autoSpaceDN w:val="0"/>
        <w:spacing w:after="0" w:line="240" w:lineRule="auto"/>
        <w:ind w:left="4205"/>
        <w:rPr>
          <w:b/>
          <w:szCs w:val="24"/>
        </w:rPr>
      </w:pPr>
    </w:p>
    <w:p w:rsidR="00360605" w:rsidRPr="00926714" w:rsidRDefault="00360605" w:rsidP="00360605">
      <w:pPr>
        <w:spacing w:after="0" w:line="240" w:lineRule="auto"/>
        <w:ind w:firstLine="567"/>
        <w:rPr>
          <w:szCs w:val="28"/>
        </w:rPr>
      </w:pPr>
      <w:r w:rsidRPr="00926714">
        <w:rPr>
          <w:szCs w:val="24"/>
        </w:rPr>
        <w:t xml:space="preserve">Работа состоит из </w:t>
      </w:r>
      <w:r w:rsidR="00904B10" w:rsidRPr="00926714">
        <w:rPr>
          <w:szCs w:val="24"/>
        </w:rPr>
        <w:t>двух</w:t>
      </w:r>
      <w:r w:rsidRPr="00926714">
        <w:rPr>
          <w:szCs w:val="24"/>
        </w:rPr>
        <w:t xml:space="preserve"> частей, включающих в себя </w:t>
      </w:r>
      <w:r w:rsidR="00904B10" w:rsidRPr="00926714">
        <w:rPr>
          <w:szCs w:val="24"/>
        </w:rPr>
        <w:t>12</w:t>
      </w:r>
      <w:r w:rsidRPr="00926714">
        <w:rPr>
          <w:szCs w:val="28"/>
        </w:rPr>
        <w:t xml:space="preserve"> заданий. Часть 1 содержит </w:t>
      </w:r>
      <w:r w:rsidR="00904B10" w:rsidRPr="00926714">
        <w:rPr>
          <w:szCs w:val="28"/>
        </w:rPr>
        <w:t xml:space="preserve">11 </w:t>
      </w:r>
      <w:r w:rsidRPr="00926714">
        <w:rPr>
          <w:szCs w:val="28"/>
        </w:rPr>
        <w:t>заданий с выбором ответа</w:t>
      </w:r>
      <w:r w:rsidR="00874A6F" w:rsidRPr="00926714">
        <w:rPr>
          <w:szCs w:val="28"/>
        </w:rPr>
        <w:t xml:space="preserve">, часть 2 </w:t>
      </w:r>
      <w:r w:rsidRPr="00926714">
        <w:rPr>
          <w:szCs w:val="28"/>
        </w:rPr>
        <w:t xml:space="preserve">содержит </w:t>
      </w:r>
      <w:r w:rsidR="00874A6F" w:rsidRPr="00926714">
        <w:rPr>
          <w:szCs w:val="28"/>
        </w:rPr>
        <w:t>1 задание</w:t>
      </w:r>
      <w:r w:rsidRPr="00926714">
        <w:rPr>
          <w:szCs w:val="28"/>
        </w:rPr>
        <w:t xml:space="preserve"> с </w:t>
      </w:r>
      <w:r w:rsidR="00874A6F" w:rsidRPr="00926714">
        <w:rPr>
          <w:szCs w:val="28"/>
        </w:rPr>
        <w:t>развернутым ответом</w:t>
      </w:r>
      <w:r w:rsidRPr="00926714">
        <w:rPr>
          <w:szCs w:val="28"/>
        </w:rPr>
        <w:t xml:space="preserve"> </w:t>
      </w:r>
      <w:proofErr w:type="spellStart"/>
      <w:r w:rsidRPr="00926714">
        <w:rPr>
          <w:szCs w:val="28"/>
        </w:rPr>
        <w:t>ответом</w:t>
      </w:r>
      <w:proofErr w:type="spellEnd"/>
      <w:r w:rsidRPr="00926714">
        <w:rPr>
          <w:szCs w:val="28"/>
        </w:rPr>
        <w:t xml:space="preserve">. На выполнение работы по </w:t>
      </w:r>
      <w:r w:rsidR="00874A6F" w:rsidRPr="00926714">
        <w:rPr>
          <w:szCs w:val="28"/>
        </w:rPr>
        <w:t xml:space="preserve">химии </w:t>
      </w:r>
      <w:r w:rsidRPr="00926714">
        <w:rPr>
          <w:szCs w:val="28"/>
        </w:rPr>
        <w:t xml:space="preserve">отводится </w:t>
      </w:r>
      <w:r w:rsidR="00874A6F" w:rsidRPr="00926714">
        <w:rPr>
          <w:szCs w:val="28"/>
        </w:rPr>
        <w:t>40</w:t>
      </w:r>
      <w:r w:rsidRPr="00926714">
        <w:rPr>
          <w:szCs w:val="28"/>
        </w:rPr>
        <w:t>минут.</w:t>
      </w:r>
    </w:p>
    <w:p w:rsidR="00360605" w:rsidRPr="00926714" w:rsidRDefault="00360605" w:rsidP="00360605">
      <w:pPr>
        <w:spacing w:after="0" w:line="240" w:lineRule="auto"/>
        <w:ind w:firstLine="567"/>
        <w:rPr>
          <w:szCs w:val="28"/>
        </w:rPr>
      </w:pPr>
      <w:r w:rsidRPr="00926714">
        <w:rPr>
          <w:szCs w:val="28"/>
        </w:rPr>
        <w:t xml:space="preserve">Ответы на задания </w:t>
      </w:r>
      <w:r w:rsidR="00874A6F" w:rsidRPr="00926714">
        <w:rPr>
          <w:szCs w:val="28"/>
        </w:rPr>
        <w:t>1-11</w:t>
      </w:r>
      <w:r w:rsidRPr="00926714">
        <w:rPr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874A6F" w:rsidRPr="00926714">
        <w:rPr>
          <w:szCs w:val="28"/>
        </w:rPr>
        <w:t>черной</w:t>
      </w:r>
      <w:r w:rsidRPr="00926714">
        <w:rPr>
          <w:szCs w:val="28"/>
        </w:rPr>
        <w:t xml:space="preserve"> ручкой.</w:t>
      </w:r>
    </w:p>
    <w:p w:rsidR="00360605" w:rsidRPr="00926714" w:rsidRDefault="00360605" w:rsidP="00360605">
      <w:pPr>
        <w:spacing w:after="0" w:line="240" w:lineRule="auto"/>
        <w:ind w:firstLine="567"/>
        <w:rPr>
          <w:szCs w:val="28"/>
        </w:rPr>
      </w:pPr>
      <w:r w:rsidRPr="00926714">
        <w:rPr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360605" w:rsidRPr="00926714" w:rsidRDefault="00360605" w:rsidP="00360605">
      <w:pPr>
        <w:spacing w:after="0" w:line="240" w:lineRule="auto"/>
        <w:ind w:firstLine="567"/>
        <w:rPr>
          <w:szCs w:val="28"/>
        </w:rPr>
      </w:pPr>
      <w:r w:rsidRPr="00926714">
        <w:rPr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360605" w:rsidRPr="00926714" w:rsidRDefault="00360605" w:rsidP="00360605">
      <w:pPr>
        <w:spacing w:after="0" w:line="240" w:lineRule="auto"/>
        <w:ind w:firstLine="567"/>
        <w:rPr>
          <w:szCs w:val="28"/>
        </w:rPr>
      </w:pPr>
      <w:r w:rsidRPr="00926714">
        <w:rPr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360605" w:rsidRPr="007115DD" w:rsidRDefault="00360605" w:rsidP="00360605">
      <w:pPr>
        <w:spacing w:after="0" w:line="240" w:lineRule="auto"/>
        <w:ind w:firstLine="567"/>
        <w:rPr>
          <w:szCs w:val="28"/>
        </w:rPr>
      </w:pPr>
      <w:bookmarkStart w:id="0" w:name="_GoBack"/>
      <w:bookmarkEnd w:id="0"/>
      <w:r w:rsidRPr="007115DD">
        <w:rPr>
          <w:szCs w:val="28"/>
        </w:rPr>
        <w:t xml:space="preserve">Для прохождения аттестационного порога необходимо набрать не менее </w:t>
      </w:r>
      <w:r w:rsidR="00874A6F">
        <w:rPr>
          <w:szCs w:val="28"/>
        </w:rPr>
        <w:t>10</w:t>
      </w:r>
      <w:r w:rsidRPr="007115DD">
        <w:rPr>
          <w:szCs w:val="28"/>
        </w:rPr>
        <w:t xml:space="preserve"> баллов. </w:t>
      </w:r>
    </w:p>
    <w:p w:rsidR="00360605" w:rsidRPr="007115DD" w:rsidRDefault="00360605" w:rsidP="00360605">
      <w:pPr>
        <w:spacing w:after="0" w:line="240" w:lineRule="auto"/>
        <w:ind w:firstLine="567"/>
        <w:rPr>
          <w:szCs w:val="28"/>
        </w:rPr>
      </w:pPr>
      <w:r w:rsidRPr="007115DD">
        <w:rPr>
          <w:szCs w:val="28"/>
        </w:rPr>
        <w:t>После завершения работы проверьте внимательно правильность записи ответов.</w:t>
      </w:r>
    </w:p>
    <w:p w:rsidR="00360605" w:rsidRDefault="00360605" w:rsidP="00360605">
      <w:pPr>
        <w:rPr>
          <w:b/>
        </w:rPr>
      </w:pPr>
      <w:r w:rsidRPr="007115DD">
        <w:rPr>
          <w:b/>
          <w:i/>
        </w:rPr>
        <w:t>Желаем успеха</w:t>
      </w:r>
      <w:r w:rsidRPr="007115DD">
        <w:rPr>
          <w:b/>
        </w:rPr>
        <w:t>!</w:t>
      </w:r>
    </w:p>
    <w:p w:rsidR="00BB66F6" w:rsidRDefault="00BB66F6" w:rsidP="00BB66F6">
      <w:pPr>
        <w:spacing w:after="0" w:line="478" w:lineRule="auto"/>
        <w:ind w:left="-15" w:right="3704" w:firstLine="4527"/>
        <w:jc w:val="left"/>
        <w:rPr>
          <w:b/>
          <w:color w:val="auto"/>
        </w:rPr>
      </w:pPr>
    </w:p>
    <w:p w:rsidR="00BB66F6" w:rsidRDefault="00BB66F6" w:rsidP="00BB66F6">
      <w:pPr>
        <w:spacing w:after="0" w:line="478" w:lineRule="auto"/>
        <w:ind w:left="-15" w:right="3704" w:firstLine="4527"/>
        <w:jc w:val="left"/>
      </w:pPr>
      <w:r>
        <w:rPr>
          <w:b/>
          <w:sz w:val="28"/>
        </w:rPr>
        <w:t>Часть 1.</w:t>
      </w:r>
      <w:r>
        <w:rPr>
          <w:sz w:val="28"/>
        </w:rP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Химический элемент, имеющий схему строения атома 2е,8е,4е в ПСХЭ занимает положение: </w:t>
      </w:r>
    </w:p>
    <w:p w:rsidR="00BB66F6" w:rsidRDefault="00BB66F6" w:rsidP="00BB66F6">
      <w:pPr>
        <w:spacing w:after="297"/>
      </w:pPr>
      <w:r>
        <w:t xml:space="preserve">1)2й период, главная подгруппа III группа;           3) 2й период, главная подгруппа VII группа; 2)3й период, главная подгруппа IV группа;               4) 3й период, главная подгруппа VII группа.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lastRenderedPageBreak/>
        <w:t xml:space="preserve">Ковалентная неполярная связь образуется между атомами </w:t>
      </w:r>
    </w:p>
    <w:p w:rsidR="00BB66F6" w:rsidRDefault="00BB66F6" w:rsidP="00BB66F6">
      <w:pPr>
        <w:numPr>
          <w:ilvl w:val="1"/>
          <w:numId w:val="1"/>
        </w:numPr>
        <w:ind w:hanging="260"/>
      </w:pPr>
      <w:r>
        <w:t xml:space="preserve">магния     2) серы и кислорода     3) кислорода     4) калия и хлора </w:t>
      </w:r>
    </w:p>
    <w:p w:rsidR="00BB66F6" w:rsidRDefault="00BB66F6" w:rsidP="00BB66F6">
      <w:pPr>
        <w:spacing w:after="28" w:line="259" w:lineRule="auto"/>
        <w:ind w:left="427" w:firstLine="0"/>
        <w:jc w:val="left"/>
      </w:pPr>
      <w: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Степень окисления азота равна +3 в соединении с формулой </w:t>
      </w:r>
    </w:p>
    <w:p w:rsidR="00BB66F6" w:rsidRDefault="00BB66F6" w:rsidP="00BB66F6">
      <w:pPr>
        <w:spacing w:after="306"/>
      </w:pPr>
      <w:r>
        <w:t>1)N</w:t>
      </w:r>
      <w:r>
        <w:rPr>
          <w:vertAlign w:val="subscript"/>
        </w:rPr>
        <w:t>2</w:t>
      </w:r>
      <w:r>
        <w:t>О    2) Li</w:t>
      </w:r>
      <w:r>
        <w:rPr>
          <w:vertAlign w:val="subscript"/>
        </w:rPr>
        <w:t>3</w:t>
      </w:r>
      <w:r>
        <w:t>N      3) НNO</w:t>
      </w:r>
      <w:r>
        <w:rPr>
          <w:vertAlign w:val="subscript"/>
        </w:rPr>
        <w:t>3</w:t>
      </w:r>
      <w:r>
        <w:t xml:space="preserve">     4) HNO</w:t>
      </w:r>
      <w:r>
        <w:rPr>
          <w:vertAlign w:val="subscript"/>
        </w:rPr>
        <w:t xml:space="preserve">2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Реакции обмена соответствует уравнение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proofErr w:type="spellStart"/>
      <w:r w:rsidRPr="00D04745">
        <w:rPr>
          <w:lang w:val="en-US"/>
        </w:rPr>
        <w:t>FeO</w:t>
      </w:r>
      <w:proofErr w:type="spellEnd"/>
      <w:r w:rsidRPr="00D04745">
        <w:rPr>
          <w:lang w:val="en-US"/>
        </w:rPr>
        <w:t xml:space="preserve">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Fe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                 3) P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</w:t>
      </w:r>
      <w:r w:rsidRPr="00D04745">
        <w:rPr>
          <w:vertAlign w:val="subscript"/>
          <w:lang w:val="en-US"/>
        </w:rPr>
        <w:t>5</w:t>
      </w:r>
      <w:r w:rsidRPr="00D04745">
        <w:rPr>
          <w:lang w:val="en-US"/>
        </w:rPr>
        <w:t xml:space="preserve"> + 3H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 = 2H</w:t>
      </w:r>
      <w:r w:rsidRPr="00D04745">
        <w:rPr>
          <w:vertAlign w:val="subscript"/>
          <w:lang w:val="en-US"/>
        </w:rPr>
        <w:t>3</w:t>
      </w:r>
      <w:r w:rsidRPr="00D04745">
        <w:rPr>
          <w:lang w:val="en-US"/>
        </w:rPr>
        <w:t>PO</w:t>
      </w:r>
      <w:r w:rsidRPr="00D04745">
        <w:rPr>
          <w:vertAlign w:val="subscript"/>
          <w:lang w:val="en-US"/>
        </w:rPr>
        <w:t>4</w:t>
      </w:r>
      <w:r w:rsidRPr="00D04745">
        <w:rPr>
          <w:lang w:val="en-US"/>
        </w:rPr>
        <w:t xml:space="preserve">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r w:rsidRPr="00D04745">
        <w:rPr>
          <w:lang w:val="en-US"/>
        </w:rPr>
        <w:t>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 + Cl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</w:t>
      </w:r>
      <w:proofErr w:type="spellStart"/>
      <w:r w:rsidRPr="00D04745">
        <w:rPr>
          <w:lang w:val="en-US"/>
        </w:rPr>
        <w:t>HClO</w:t>
      </w:r>
      <w:proofErr w:type="spellEnd"/>
      <w:r w:rsidRPr="00D04745">
        <w:rPr>
          <w:lang w:val="en-US"/>
        </w:rPr>
        <w:t xml:space="preserve"> + </w:t>
      </w:r>
      <w:proofErr w:type="spellStart"/>
      <w:r w:rsidRPr="00D04745">
        <w:rPr>
          <w:lang w:val="en-US"/>
        </w:rPr>
        <w:t>HCl</w:t>
      </w:r>
      <w:proofErr w:type="spellEnd"/>
      <w:r w:rsidRPr="00D04745">
        <w:rPr>
          <w:lang w:val="en-US"/>
        </w:rPr>
        <w:t xml:space="preserve">           4) </w:t>
      </w:r>
      <w:proofErr w:type="spellStart"/>
      <w:r w:rsidRPr="00D04745">
        <w:rPr>
          <w:lang w:val="en-US"/>
        </w:rPr>
        <w:t>CaO</w:t>
      </w:r>
      <w:proofErr w:type="spellEnd"/>
      <w:r w:rsidRPr="00D04745">
        <w:rPr>
          <w:lang w:val="en-US"/>
        </w:rPr>
        <w:t xml:space="preserve"> + 2HCl = CaCl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</w:t>
      </w:r>
      <w:r w:rsidRPr="00D04745">
        <w:rPr>
          <w:vertAlign w:val="subscript"/>
          <w:lang w:val="en-US"/>
        </w:rPr>
        <w:t xml:space="preserve">+ </w:t>
      </w:r>
      <w:r w:rsidRPr="00D04745">
        <w:rPr>
          <w:lang w:val="en-US"/>
        </w:rPr>
        <w:t>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</w:t>
      </w:r>
      <w:r w:rsidRPr="00D04745">
        <w:rPr>
          <w:vertAlign w:val="subscript"/>
          <w:lang w:val="en-US"/>
        </w:rPr>
        <w:t xml:space="preserve"> </w:t>
      </w:r>
    </w:p>
    <w:p w:rsidR="00BB66F6" w:rsidRPr="00D04745" w:rsidRDefault="00BB66F6" w:rsidP="00BB66F6">
      <w:pPr>
        <w:spacing w:after="30" w:line="259" w:lineRule="auto"/>
        <w:ind w:left="427" w:firstLine="0"/>
        <w:jc w:val="left"/>
        <w:rPr>
          <w:lang w:val="en-US"/>
        </w:rPr>
      </w:pPr>
      <w:r w:rsidRPr="00D04745">
        <w:rPr>
          <w:lang w:val="en-US"/>
        </w:rP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Кислотным оксидом и основанием соответственно являются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r w:rsidRPr="00D04745">
        <w:rPr>
          <w:lang w:val="en-US"/>
        </w:rPr>
        <w:t xml:space="preserve">CO </w:t>
      </w:r>
      <w:r>
        <w:t>и</w:t>
      </w:r>
      <w:r w:rsidRPr="00D04745">
        <w:rPr>
          <w:lang w:val="en-US"/>
        </w:rPr>
        <w:t xml:space="preserve"> Al(OH)</w:t>
      </w:r>
      <w:r w:rsidRPr="00D04745">
        <w:rPr>
          <w:vertAlign w:val="subscript"/>
          <w:lang w:val="en-US"/>
        </w:rPr>
        <w:t>3</w:t>
      </w:r>
      <w:r w:rsidRPr="00D04745">
        <w:rPr>
          <w:lang w:val="en-US"/>
        </w:rPr>
        <w:t xml:space="preserve">      2) SO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Mg(OH)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      3) </w:t>
      </w:r>
      <w:proofErr w:type="spellStart"/>
      <w:r w:rsidRPr="00D04745">
        <w:rPr>
          <w:lang w:val="en-US"/>
        </w:rPr>
        <w:t>CuO</w:t>
      </w:r>
      <w:proofErr w:type="spellEnd"/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</w:t>
      </w:r>
      <w:proofErr w:type="spellStart"/>
      <w:r w:rsidRPr="00D04745">
        <w:rPr>
          <w:lang w:val="en-US"/>
        </w:rPr>
        <w:t>NaOH</w:t>
      </w:r>
      <w:proofErr w:type="spellEnd"/>
      <w:r w:rsidRPr="00D04745">
        <w:rPr>
          <w:lang w:val="en-US"/>
        </w:rPr>
        <w:t xml:space="preserve">      4) </w:t>
      </w:r>
      <w:proofErr w:type="spellStart"/>
      <w:r>
        <w:t>СаО</w:t>
      </w:r>
      <w:proofErr w:type="spellEnd"/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Zn(OH)</w:t>
      </w:r>
      <w:r w:rsidRPr="00D04745">
        <w:rPr>
          <w:vertAlign w:val="subscript"/>
          <w:lang w:val="en-US"/>
        </w:rPr>
        <w:t xml:space="preserve">2 </w:t>
      </w:r>
    </w:p>
    <w:p w:rsidR="00BB66F6" w:rsidRPr="00D04745" w:rsidRDefault="00BB66F6" w:rsidP="00BB66F6">
      <w:pPr>
        <w:spacing w:after="29" w:line="259" w:lineRule="auto"/>
        <w:ind w:left="427" w:firstLine="0"/>
        <w:jc w:val="left"/>
        <w:rPr>
          <w:lang w:val="en-US"/>
        </w:rPr>
      </w:pPr>
      <w:r w:rsidRPr="00D04745">
        <w:rPr>
          <w:lang w:val="en-US"/>
        </w:rP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Необратимо происходит взаимодействие между ионами </w:t>
      </w:r>
    </w:p>
    <w:p w:rsidR="00BB66F6" w:rsidRDefault="00BB66F6" w:rsidP="00BB66F6">
      <w:pPr>
        <w:numPr>
          <w:ilvl w:val="1"/>
          <w:numId w:val="1"/>
        </w:numPr>
        <w:spacing w:after="26"/>
        <w:ind w:hanging="260"/>
      </w:pPr>
      <w:r>
        <w:t>Al</w:t>
      </w:r>
      <w:r>
        <w:rPr>
          <w:vertAlign w:val="superscript"/>
        </w:rPr>
        <w:t>3+</w:t>
      </w:r>
      <w:r>
        <w:t xml:space="preserve"> и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   2) Fe</w:t>
      </w:r>
      <w:r>
        <w:rPr>
          <w:vertAlign w:val="superscript"/>
        </w:rPr>
        <w:t>2+</w:t>
      </w:r>
      <w:r>
        <w:t xml:space="preserve"> и OH</w:t>
      </w:r>
      <w:r>
        <w:rPr>
          <w:vertAlign w:val="superscript"/>
        </w:rPr>
        <w:t>-</w:t>
      </w:r>
      <w:r>
        <w:t xml:space="preserve">    3) OH</w:t>
      </w:r>
      <w:r>
        <w:rPr>
          <w:vertAlign w:val="superscript"/>
        </w:rPr>
        <w:t>-</w:t>
      </w:r>
      <w:r>
        <w:t xml:space="preserve"> и Ba</w:t>
      </w:r>
      <w:r>
        <w:rPr>
          <w:vertAlign w:val="superscript"/>
        </w:rPr>
        <w:t>2+</w:t>
      </w:r>
      <w:r>
        <w:t xml:space="preserve">    4) Cu</w:t>
      </w:r>
      <w:r>
        <w:rPr>
          <w:vertAlign w:val="superscript"/>
        </w:rPr>
        <w:t>2+</w:t>
      </w:r>
      <w:r>
        <w:t xml:space="preserve"> и SO</w:t>
      </w:r>
      <w:r>
        <w:rPr>
          <w:vertAlign w:val="subscript"/>
        </w:rPr>
        <w:t>4</w:t>
      </w:r>
      <w:r>
        <w:rPr>
          <w:vertAlign w:val="superscript"/>
        </w:rPr>
        <w:t xml:space="preserve">2- </w:t>
      </w:r>
    </w:p>
    <w:p w:rsidR="00BB66F6" w:rsidRDefault="00BB66F6" w:rsidP="00BB66F6">
      <w:pPr>
        <w:spacing w:after="30" w:line="259" w:lineRule="auto"/>
        <w:ind w:left="427" w:firstLine="0"/>
        <w:jc w:val="left"/>
      </w:pPr>
      <w: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Химическая реакция возможна между веществами, формулы которых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r w:rsidRPr="00D04745">
        <w:rPr>
          <w:lang w:val="en-US"/>
        </w:rPr>
        <w:t>CO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Cl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</w:t>
      </w:r>
      <w:r w:rsidRPr="00D04745">
        <w:rPr>
          <w:vertAlign w:val="subscript"/>
          <w:lang w:val="en-US"/>
        </w:rPr>
        <w:t xml:space="preserve">7  </w:t>
      </w:r>
      <w:r w:rsidRPr="00D04745">
        <w:rPr>
          <w:lang w:val="en-US"/>
        </w:rPr>
        <w:t xml:space="preserve">     2) P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</w:t>
      </w:r>
      <w:r w:rsidRPr="00D04745">
        <w:rPr>
          <w:vertAlign w:val="subscript"/>
          <w:lang w:val="en-US"/>
        </w:rPr>
        <w:t>5</w:t>
      </w:r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K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      3) NO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SiO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    4) </w:t>
      </w:r>
      <w:proofErr w:type="spellStart"/>
      <w:r w:rsidRPr="00D04745">
        <w:rPr>
          <w:lang w:val="en-US"/>
        </w:rPr>
        <w:t>CuO</w:t>
      </w:r>
      <w:proofErr w:type="spellEnd"/>
      <w:r w:rsidRPr="00D04745">
        <w:rPr>
          <w:lang w:val="en-US"/>
        </w:rPr>
        <w:t xml:space="preserve"> </w:t>
      </w:r>
      <w:r>
        <w:t>и</w:t>
      </w:r>
      <w:r w:rsidRPr="00D04745">
        <w:rPr>
          <w:lang w:val="en-US"/>
        </w:rPr>
        <w:t xml:space="preserve">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O </w:t>
      </w:r>
    </w:p>
    <w:p w:rsidR="00BB66F6" w:rsidRPr="00D04745" w:rsidRDefault="00BB66F6" w:rsidP="00BB66F6">
      <w:pPr>
        <w:spacing w:after="29" w:line="259" w:lineRule="auto"/>
        <w:ind w:left="427" w:firstLine="0"/>
        <w:jc w:val="left"/>
        <w:rPr>
          <w:lang w:val="en-US"/>
        </w:rPr>
      </w:pPr>
      <w:r w:rsidRPr="00D04745">
        <w:rPr>
          <w:lang w:val="en-US"/>
        </w:rP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Формула вещества, реагирующего с соляной кислотой: </w:t>
      </w:r>
    </w:p>
    <w:p w:rsidR="00BB66F6" w:rsidRDefault="00BB66F6" w:rsidP="00BB66F6">
      <w:pPr>
        <w:numPr>
          <w:ilvl w:val="1"/>
          <w:numId w:val="1"/>
        </w:numPr>
        <w:ind w:hanging="260"/>
      </w:pPr>
      <w:r>
        <w:t>О</w:t>
      </w:r>
      <w:r>
        <w:rPr>
          <w:vertAlign w:val="subscript"/>
        </w:rPr>
        <w:t>2</w:t>
      </w:r>
      <w:r>
        <w:t xml:space="preserve">                           2) </w:t>
      </w:r>
      <w:proofErr w:type="spellStart"/>
      <w:r>
        <w:t>ВaO</w:t>
      </w:r>
      <w:proofErr w:type="spellEnd"/>
      <w:r>
        <w:t xml:space="preserve">                     3) </w:t>
      </w:r>
      <w:proofErr w:type="spellStart"/>
      <w:r>
        <w:t>Cu</w:t>
      </w:r>
      <w:proofErr w:type="spellEnd"/>
      <w:r>
        <w:t xml:space="preserve">                        4) CO</w:t>
      </w:r>
      <w:r>
        <w:rPr>
          <w:vertAlign w:val="subscript"/>
        </w:rPr>
        <w:t xml:space="preserve">2 </w:t>
      </w:r>
      <w: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Массовая доля кислорода в сульфате меди(II) равна: </w:t>
      </w:r>
      <w:r>
        <w:t xml:space="preserve">1) 24 %     2) 40 %     3) 52 %     4) 65 % </w:t>
      </w:r>
    </w:p>
    <w:p w:rsidR="00BB66F6" w:rsidRDefault="00BB66F6" w:rsidP="00BB66F6">
      <w:pPr>
        <w:spacing w:after="30" w:line="259" w:lineRule="auto"/>
        <w:ind w:left="427" w:firstLine="0"/>
        <w:jc w:val="left"/>
      </w:pPr>
      <w: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Выберите уравнения реакций, в которых элемент водород является восстановителем.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r w:rsidRPr="00D04745">
        <w:rPr>
          <w:lang w:val="en-US"/>
        </w:rPr>
        <w:t>C + 2H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</w:t>
      </w:r>
      <w:r>
        <w:t>С</w:t>
      </w:r>
      <w:r w:rsidRPr="00D04745">
        <w:rPr>
          <w:lang w:val="en-US"/>
        </w:rPr>
        <w:t>H</w:t>
      </w:r>
      <w:r w:rsidRPr="00D04745">
        <w:rPr>
          <w:vertAlign w:val="subscript"/>
          <w:lang w:val="en-US"/>
        </w:rPr>
        <w:t>4</w:t>
      </w:r>
      <w:r w:rsidRPr="00D04745">
        <w:rPr>
          <w:lang w:val="en-US"/>
        </w:rPr>
        <w:t xml:space="preserve">                                3) </w:t>
      </w:r>
      <w:proofErr w:type="spellStart"/>
      <w:r w:rsidRPr="00D04745">
        <w:rPr>
          <w:lang w:val="en-US"/>
        </w:rPr>
        <w:t>CuO</w:t>
      </w:r>
      <w:proofErr w:type="spellEnd"/>
      <w:r w:rsidRPr="00D04745">
        <w:rPr>
          <w:lang w:val="en-US"/>
        </w:rPr>
        <w:t xml:space="preserve">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Cu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O </w:t>
      </w:r>
    </w:p>
    <w:p w:rsidR="00BB66F6" w:rsidRPr="00D04745" w:rsidRDefault="00BB66F6" w:rsidP="00BB66F6">
      <w:pPr>
        <w:numPr>
          <w:ilvl w:val="1"/>
          <w:numId w:val="1"/>
        </w:numPr>
        <w:ind w:hanging="260"/>
        <w:rPr>
          <w:lang w:val="en-US"/>
        </w:rPr>
      </w:pPr>
      <w:r w:rsidRPr="00D04745">
        <w:rPr>
          <w:lang w:val="en-US"/>
        </w:rPr>
        <w:t>Zn + 2HCl = ZnCl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                4) 2H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S + 3O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2H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>O              5) 2Li + H</w:t>
      </w:r>
      <w:r w:rsidRPr="00D04745">
        <w:rPr>
          <w:vertAlign w:val="subscript"/>
          <w:lang w:val="en-US"/>
        </w:rPr>
        <w:t>2</w:t>
      </w:r>
      <w:r w:rsidRPr="00D04745">
        <w:rPr>
          <w:lang w:val="en-US"/>
        </w:rPr>
        <w:t xml:space="preserve"> = 2LiH </w:t>
      </w:r>
    </w:p>
    <w:p w:rsidR="00BB66F6" w:rsidRPr="00D04745" w:rsidRDefault="00BB66F6" w:rsidP="00BB66F6">
      <w:pPr>
        <w:spacing w:after="29" w:line="259" w:lineRule="auto"/>
        <w:ind w:left="994" w:firstLine="0"/>
        <w:jc w:val="left"/>
        <w:rPr>
          <w:lang w:val="en-US"/>
        </w:rPr>
      </w:pPr>
      <w:r w:rsidRPr="00D04745">
        <w:rPr>
          <w:lang w:val="en-US"/>
        </w:rPr>
        <w:t xml:space="preserve"> </w:t>
      </w:r>
    </w:p>
    <w:p w:rsidR="00BB66F6" w:rsidRDefault="00BB66F6" w:rsidP="00BB66F6">
      <w:pPr>
        <w:numPr>
          <w:ilvl w:val="0"/>
          <w:numId w:val="1"/>
        </w:numPr>
        <w:spacing w:after="4" w:line="270" w:lineRule="auto"/>
        <w:ind w:hanging="360"/>
        <w:jc w:val="left"/>
      </w:pPr>
      <w:r>
        <w:rPr>
          <w:b/>
        </w:rPr>
        <w:t xml:space="preserve">Установите соответствие между исходными веществами и продуктами реакции. </w:t>
      </w:r>
    </w:p>
    <w:tbl>
      <w:tblPr>
        <w:tblStyle w:val="TableGrid"/>
        <w:tblW w:w="9187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970"/>
        <w:gridCol w:w="3217"/>
      </w:tblGrid>
      <w:tr w:rsidR="00BB66F6" w:rsidTr="006E6256">
        <w:trPr>
          <w:trHeight w:val="316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903" w:firstLine="0"/>
              <w:jc w:val="center"/>
            </w:pPr>
            <w:r>
              <w:t xml:space="preserve">Исходные вещества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right="62" w:firstLine="0"/>
              <w:jc w:val="right"/>
            </w:pPr>
            <w:r>
              <w:t xml:space="preserve">Продукты реакции </w:t>
            </w:r>
          </w:p>
        </w:tc>
      </w:tr>
      <w:tr w:rsidR="00BB66F6" w:rsidTr="006E6256">
        <w:trPr>
          <w:trHeight w:val="373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994" w:firstLine="0"/>
              <w:jc w:val="left"/>
            </w:pPr>
            <w:r>
              <w:t>А) P + O</w:t>
            </w:r>
            <w:r>
              <w:rPr>
                <w:vertAlign w:val="subscript"/>
              </w:rPr>
              <w:t>2</w:t>
            </w:r>
            <w:r>
              <w:t xml:space="preserve"> —&gt; 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>1)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</w:t>
            </w:r>
          </w:p>
        </w:tc>
      </w:tr>
      <w:tr w:rsidR="00BB66F6" w:rsidTr="006E6256">
        <w:trPr>
          <w:trHeight w:val="366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994" w:firstLine="0"/>
              <w:jc w:val="left"/>
            </w:pPr>
            <w:r>
              <w:t>Б) 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+ </w:t>
            </w:r>
            <w:proofErr w:type="spellStart"/>
            <w:r>
              <w:t>NaOH</w:t>
            </w:r>
            <w:proofErr w:type="spellEnd"/>
            <w:r>
              <w:t xml:space="preserve"> —&gt; 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>2) P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</w:tr>
      <w:tr w:rsidR="00BB66F6" w:rsidTr="006E6256">
        <w:trPr>
          <w:trHeight w:val="366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994" w:firstLine="0"/>
              <w:jc w:val="left"/>
            </w:pPr>
            <w:r>
              <w:t>В)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+ Na</w:t>
            </w:r>
            <w:r>
              <w:rPr>
                <w:vertAlign w:val="subscript"/>
              </w:rPr>
              <w:t>2</w:t>
            </w:r>
            <w:r>
              <w:t xml:space="preserve">O —&gt; 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>3) 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</w:tr>
      <w:tr w:rsidR="00BB66F6" w:rsidTr="006E6256">
        <w:trPr>
          <w:trHeight w:val="366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994" w:firstLine="0"/>
              <w:jc w:val="left"/>
            </w:pPr>
            <w:r>
              <w:t xml:space="preserve">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>4) Na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 xml:space="preserve">4 </w:t>
            </w:r>
            <w:r>
              <w:t>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</w:tc>
      </w:tr>
      <w:tr w:rsidR="00BB66F6" w:rsidTr="006E6256">
        <w:trPr>
          <w:trHeight w:val="961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398" w:line="259" w:lineRule="auto"/>
              <w:ind w:left="994" w:firstLine="0"/>
              <w:jc w:val="left"/>
            </w:pPr>
          </w:p>
          <w:p w:rsidR="00BB66F6" w:rsidRDefault="00BB66F6" w:rsidP="006E6256">
            <w:pPr>
              <w:spacing w:after="398" w:line="259" w:lineRule="auto"/>
              <w:ind w:left="994" w:firstLine="0"/>
              <w:jc w:val="left"/>
            </w:pPr>
            <w:r>
              <w:t xml:space="preserve"> </w:t>
            </w:r>
          </w:p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rPr>
                <w:b/>
                <w:sz w:val="28"/>
              </w:rPr>
              <w:t xml:space="preserve">Часть 2.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BB66F6" w:rsidRDefault="00BB66F6" w:rsidP="006E6256">
            <w:pPr>
              <w:spacing w:after="0" w:line="259" w:lineRule="auto"/>
              <w:ind w:left="0" w:firstLine="0"/>
              <w:jc w:val="left"/>
            </w:pPr>
            <w:r>
              <w:t>5) H</w:t>
            </w:r>
            <w:r>
              <w:rPr>
                <w:vertAlign w:val="subscript"/>
              </w:rPr>
              <w:t>3</w:t>
            </w:r>
            <w:r>
              <w:t>PO</w:t>
            </w:r>
            <w:r>
              <w:rPr>
                <w:vertAlign w:val="subscript"/>
              </w:rPr>
              <w:t>4</w:t>
            </w:r>
            <w:r>
              <w:t xml:space="preserve"> + H</w:t>
            </w:r>
            <w:r>
              <w:rPr>
                <w:vertAlign w:val="subscript"/>
              </w:rPr>
              <w:t>2</w:t>
            </w:r>
            <w:r>
              <w:t xml:space="preserve">O </w:t>
            </w:r>
          </w:p>
        </w:tc>
      </w:tr>
    </w:tbl>
    <w:p w:rsidR="00BB66F6" w:rsidRDefault="00BB66F6" w:rsidP="00BB66F6">
      <w:pPr>
        <w:numPr>
          <w:ilvl w:val="0"/>
          <w:numId w:val="1"/>
        </w:numPr>
        <w:spacing w:after="224" w:line="259" w:lineRule="auto"/>
        <w:ind w:hanging="360"/>
        <w:jc w:val="left"/>
      </w:pPr>
      <w:r>
        <w:rPr>
          <w:b/>
          <w:sz w:val="22"/>
        </w:rPr>
        <w:t>Какая масса оксида углерода (IV) выделится при сжигании 100г угля, содержащего 10% примесей?</w:t>
      </w:r>
      <w:r>
        <w:rPr>
          <w:b/>
        </w:rPr>
        <w:t xml:space="preserve"> </w:t>
      </w:r>
    </w:p>
    <w:p w:rsidR="00BB66F6" w:rsidRDefault="00BB66F6" w:rsidP="00BB66F6">
      <w:pPr>
        <w:spacing w:after="0" w:line="259" w:lineRule="auto"/>
        <w:ind w:left="994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</w:p>
    <w:sectPr w:rsidR="00BB66F6">
      <w:pgSz w:w="11906" w:h="16838"/>
      <w:pgMar w:top="610" w:right="845" w:bottom="884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976"/>
    <w:multiLevelType w:val="hybridMultilevel"/>
    <w:tmpl w:val="10EC71E8"/>
    <w:lvl w:ilvl="0" w:tplc="644AEE1A">
      <w:start w:val="1"/>
      <w:numFmt w:val="bullet"/>
      <w:lvlText w:val="–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4298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D29C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20DC4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441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201CA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FE7D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F81F9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CE11E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9034CB"/>
    <w:multiLevelType w:val="hybridMultilevel"/>
    <w:tmpl w:val="FD6EF016"/>
    <w:lvl w:ilvl="0" w:tplc="101204BE">
      <w:start w:val="4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0F75C">
      <w:start w:val="1"/>
      <w:numFmt w:val="decimal"/>
      <w:lvlText w:val="%2)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64F4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65F6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816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4954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CAC90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2AA8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891C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50413D"/>
    <w:multiLevelType w:val="hybridMultilevel"/>
    <w:tmpl w:val="2564DE70"/>
    <w:lvl w:ilvl="0" w:tplc="02FA7E0A">
      <w:start w:val="4"/>
      <w:numFmt w:val="decimal"/>
      <w:lvlText w:val="%1)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205E6">
      <w:start w:val="1"/>
      <w:numFmt w:val="lowerLetter"/>
      <w:lvlText w:val="%2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A87F2">
      <w:start w:val="1"/>
      <w:numFmt w:val="lowerRoman"/>
      <w:lvlText w:val="%3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AD0D4">
      <w:start w:val="1"/>
      <w:numFmt w:val="decimal"/>
      <w:lvlText w:val="%4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A86A8">
      <w:start w:val="1"/>
      <w:numFmt w:val="lowerLetter"/>
      <w:lvlText w:val="%5"/>
      <w:lvlJc w:val="left"/>
      <w:pPr>
        <w:ind w:left="6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0A3A6">
      <w:start w:val="1"/>
      <w:numFmt w:val="lowerRoman"/>
      <w:lvlText w:val="%6"/>
      <w:lvlJc w:val="left"/>
      <w:pPr>
        <w:ind w:left="7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09F66">
      <w:start w:val="1"/>
      <w:numFmt w:val="decimal"/>
      <w:lvlText w:val="%7"/>
      <w:lvlJc w:val="left"/>
      <w:pPr>
        <w:ind w:left="8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A88DEE">
      <w:start w:val="1"/>
      <w:numFmt w:val="lowerLetter"/>
      <w:lvlText w:val="%8"/>
      <w:lvlJc w:val="left"/>
      <w:pPr>
        <w:ind w:left="9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E0EF0E">
      <w:start w:val="1"/>
      <w:numFmt w:val="lowerRoman"/>
      <w:lvlText w:val="%9"/>
      <w:lvlJc w:val="left"/>
      <w:pPr>
        <w:ind w:left="9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3AAF"/>
    <w:multiLevelType w:val="hybridMultilevel"/>
    <w:tmpl w:val="F8AC7844"/>
    <w:lvl w:ilvl="0" w:tplc="31B448BC">
      <w:start w:val="1"/>
      <w:numFmt w:val="decimal"/>
      <w:lvlText w:val="%1."/>
      <w:lvlJc w:val="left"/>
      <w:pPr>
        <w:ind w:left="1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A579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D75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28508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0ED3D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A2207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A7BB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A98B0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E5E7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83C43"/>
    <w:multiLevelType w:val="hybridMultilevel"/>
    <w:tmpl w:val="37BEFF28"/>
    <w:lvl w:ilvl="0" w:tplc="41302B4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8263A">
      <w:start w:val="1"/>
      <w:numFmt w:val="decimal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222D2">
      <w:start w:val="1"/>
      <w:numFmt w:val="lowerRoman"/>
      <w:lvlText w:val="%3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A58A6">
      <w:start w:val="1"/>
      <w:numFmt w:val="decimal"/>
      <w:lvlText w:val="%4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10E222">
      <w:start w:val="1"/>
      <w:numFmt w:val="lowerLetter"/>
      <w:lvlText w:val="%5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01DE8">
      <w:start w:val="1"/>
      <w:numFmt w:val="lowerRoman"/>
      <w:lvlText w:val="%6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74B67C">
      <w:start w:val="1"/>
      <w:numFmt w:val="decimal"/>
      <w:lvlText w:val="%7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0BA4">
      <w:start w:val="1"/>
      <w:numFmt w:val="lowerLetter"/>
      <w:lvlText w:val="%8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EAD64">
      <w:start w:val="1"/>
      <w:numFmt w:val="lowerRoman"/>
      <w:lvlText w:val="%9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73"/>
    <w:rsid w:val="00043EF8"/>
    <w:rsid w:val="000E2C72"/>
    <w:rsid w:val="00360605"/>
    <w:rsid w:val="00532213"/>
    <w:rsid w:val="00545073"/>
    <w:rsid w:val="007A2A22"/>
    <w:rsid w:val="00874A6F"/>
    <w:rsid w:val="008F777F"/>
    <w:rsid w:val="00904B10"/>
    <w:rsid w:val="00926714"/>
    <w:rsid w:val="009A6929"/>
    <w:rsid w:val="00AE66A9"/>
    <w:rsid w:val="00BB66F6"/>
    <w:rsid w:val="00BF302D"/>
    <w:rsid w:val="00D04745"/>
    <w:rsid w:val="00EF3031"/>
    <w:rsid w:val="00FA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F8D3A"/>
  <w15:docId w15:val="{E18239D7-E6FE-4C7E-9F3E-37AE8920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37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0474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A336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Преподаватель</cp:lastModifiedBy>
  <cp:revision>15</cp:revision>
  <dcterms:created xsi:type="dcterms:W3CDTF">2024-01-29T18:02:00Z</dcterms:created>
  <dcterms:modified xsi:type="dcterms:W3CDTF">2025-02-15T05:01:00Z</dcterms:modified>
</cp:coreProperties>
</file>